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9F" w:rsidRDefault="002A0D9F" w:rsidP="0033669F">
      <w:pPr>
        <w:spacing w:after="2" w:line="259" w:lineRule="auto"/>
        <w:ind w:left="1618" w:hanging="10"/>
        <w:jc w:val="right"/>
        <w:rPr>
          <w:b/>
          <w:sz w:val="28"/>
        </w:rPr>
      </w:pPr>
      <w:r>
        <w:rPr>
          <w:b/>
          <w:sz w:val="28"/>
        </w:rPr>
        <w:t>Приложение к О</w:t>
      </w:r>
      <w:r w:rsidR="001122B6">
        <w:rPr>
          <w:b/>
          <w:sz w:val="28"/>
        </w:rPr>
        <w:t xml:space="preserve">ОП ООО </w:t>
      </w:r>
    </w:p>
    <w:p w:rsidR="00317150" w:rsidRDefault="001122B6" w:rsidP="0033669F">
      <w:pPr>
        <w:spacing w:after="2" w:line="259" w:lineRule="auto"/>
        <w:ind w:left="1618" w:hanging="10"/>
        <w:jc w:val="right"/>
      </w:pPr>
      <w:r>
        <w:rPr>
          <w:b/>
          <w:sz w:val="28"/>
        </w:rPr>
        <w:t xml:space="preserve">МКОУ «СОШ 1» </w:t>
      </w:r>
      <w:proofErr w:type="spellStart"/>
      <w:r>
        <w:rPr>
          <w:b/>
          <w:sz w:val="28"/>
        </w:rPr>
        <w:t>с.п.Шалушка</w:t>
      </w:r>
      <w:proofErr w:type="spellEnd"/>
    </w:p>
    <w:p w:rsidR="00317150" w:rsidRDefault="002A0D9F" w:rsidP="0033669F">
      <w:pPr>
        <w:spacing w:after="0" w:line="259" w:lineRule="auto"/>
        <w:ind w:left="308" w:firstLine="0"/>
        <w:jc w:val="righ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317150" w:rsidP="0033669F">
      <w:pPr>
        <w:spacing w:after="0" w:line="259" w:lineRule="auto"/>
        <w:ind w:left="308" w:firstLine="0"/>
        <w:jc w:val="left"/>
      </w:pPr>
    </w:p>
    <w:p w:rsidR="00317150" w:rsidRDefault="002A0D9F">
      <w:pPr>
        <w:spacing w:after="86" w:line="259" w:lineRule="auto"/>
        <w:ind w:left="308" w:firstLine="0"/>
        <w:jc w:val="left"/>
      </w:pPr>
      <w:r>
        <w:t xml:space="preserve"> </w:t>
      </w:r>
    </w:p>
    <w:p w:rsidR="0033669F" w:rsidRDefault="002A0D9F" w:rsidP="0033669F">
      <w:pPr>
        <w:pStyle w:val="1"/>
        <w:numPr>
          <w:ilvl w:val="0"/>
          <w:numId w:val="0"/>
        </w:numPr>
        <w:ind w:left="303"/>
        <w:jc w:val="center"/>
        <w:rPr>
          <w:b w:val="0"/>
          <w:sz w:val="37"/>
          <w:vertAlign w:val="subscript"/>
        </w:rPr>
      </w:pPr>
      <w:r>
        <w:t>Рабочая программа</w:t>
      </w:r>
    </w:p>
    <w:p w:rsidR="00317150" w:rsidRDefault="002A0D9F" w:rsidP="0033669F">
      <w:pPr>
        <w:pStyle w:val="1"/>
        <w:numPr>
          <w:ilvl w:val="0"/>
          <w:numId w:val="0"/>
        </w:numPr>
        <w:ind w:left="303"/>
        <w:jc w:val="center"/>
      </w:pPr>
      <w:r>
        <w:t>по биологии и ВПМ «Экспериментальная ботаника»</w:t>
      </w:r>
    </w:p>
    <w:p w:rsidR="0033669F" w:rsidRDefault="0033669F" w:rsidP="0033669F">
      <w:pPr>
        <w:spacing w:after="0" w:line="249" w:lineRule="auto"/>
        <w:ind w:left="4177" w:hanging="3315"/>
        <w:jc w:val="center"/>
        <w:rPr>
          <w:sz w:val="28"/>
        </w:rPr>
      </w:pPr>
      <w:r>
        <w:rPr>
          <w:sz w:val="28"/>
        </w:rPr>
        <w:t>(</w:t>
      </w:r>
      <w:proofErr w:type="gramStart"/>
      <w:r w:rsidR="002A0D9F">
        <w:rPr>
          <w:sz w:val="28"/>
        </w:rPr>
        <w:t>6</w:t>
      </w:r>
      <w:proofErr w:type="gramEnd"/>
      <w:r>
        <w:rPr>
          <w:sz w:val="28"/>
        </w:rPr>
        <w:t xml:space="preserve"> </w:t>
      </w:r>
      <w:r w:rsidR="002A0D9F">
        <w:rPr>
          <w:sz w:val="28"/>
        </w:rPr>
        <w:t>а,6</w:t>
      </w:r>
      <w:r>
        <w:rPr>
          <w:sz w:val="28"/>
        </w:rPr>
        <w:t xml:space="preserve"> </w:t>
      </w:r>
      <w:r w:rsidR="002A0D9F">
        <w:rPr>
          <w:sz w:val="28"/>
        </w:rPr>
        <w:t xml:space="preserve">б класс – 34 часа, из них 10 часов </w:t>
      </w:r>
    </w:p>
    <w:p w:rsidR="00317150" w:rsidRDefault="002A0D9F" w:rsidP="0033669F">
      <w:pPr>
        <w:spacing w:after="0" w:line="249" w:lineRule="auto"/>
        <w:ind w:left="4177" w:hanging="3315"/>
        <w:jc w:val="center"/>
      </w:pPr>
      <w:r>
        <w:rPr>
          <w:sz w:val="28"/>
        </w:rPr>
        <w:t>ВПМ «Экспериментальная ботаника»)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2A0D9F">
      <w:pPr>
        <w:spacing w:after="0" w:line="259" w:lineRule="auto"/>
        <w:ind w:left="308" w:firstLine="0"/>
        <w:jc w:val="left"/>
      </w:pPr>
      <w:r>
        <w:t xml:space="preserve"> </w:t>
      </w:r>
    </w:p>
    <w:p w:rsidR="00317150" w:rsidRDefault="00317150" w:rsidP="0033669F">
      <w:pPr>
        <w:spacing w:after="0" w:line="259" w:lineRule="auto"/>
        <w:ind w:left="308" w:firstLine="0"/>
        <w:jc w:val="left"/>
      </w:pPr>
    </w:p>
    <w:p w:rsidR="00317150" w:rsidRDefault="002A0D9F">
      <w:pPr>
        <w:spacing w:after="34" w:line="259" w:lineRule="auto"/>
        <w:ind w:left="308" w:firstLine="0"/>
        <w:jc w:val="left"/>
      </w:pPr>
      <w:r>
        <w:t xml:space="preserve"> </w:t>
      </w:r>
    </w:p>
    <w:p w:rsidR="00317150" w:rsidRDefault="002A0D9F" w:rsidP="0033669F">
      <w:pPr>
        <w:tabs>
          <w:tab w:val="center" w:pos="308"/>
          <w:tab w:val="center" w:pos="7075"/>
        </w:tabs>
        <w:spacing w:after="0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8"/>
        </w:rPr>
        <w:t>Учи</w:t>
      </w:r>
      <w:r w:rsidR="001122B6">
        <w:rPr>
          <w:sz w:val="28"/>
        </w:rPr>
        <w:t xml:space="preserve">тель биологии: </w:t>
      </w:r>
      <w:proofErr w:type="spellStart"/>
      <w:r w:rsidR="001122B6">
        <w:rPr>
          <w:sz w:val="28"/>
        </w:rPr>
        <w:t>Мазихова</w:t>
      </w:r>
      <w:proofErr w:type="spellEnd"/>
      <w:r w:rsidR="001122B6">
        <w:rPr>
          <w:sz w:val="28"/>
        </w:rPr>
        <w:t xml:space="preserve"> А.М</w:t>
      </w:r>
      <w:r w:rsidR="0033669F">
        <w:rPr>
          <w:sz w:val="28"/>
        </w:rPr>
        <w:t>.</w:t>
      </w:r>
      <w:r>
        <w:rPr>
          <w:sz w:val="20"/>
        </w:rPr>
        <w:t xml:space="preserve"> </w:t>
      </w:r>
    </w:p>
    <w:p w:rsidR="0033669F" w:rsidRDefault="002A0D9F">
      <w:pPr>
        <w:tabs>
          <w:tab w:val="center" w:pos="308"/>
          <w:tab w:val="center" w:pos="4716"/>
        </w:tabs>
        <w:spacing w:after="8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317150" w:rsidRPr="0033669F" w:rsidRDefault="001122B6" w:rsidP="0033669F">
      <w:pPr>
        <w:tabs>
          <w:tab w:val="center" w:pos="308"/>
          <w:tab w:val="center" w:pos="4716"/>
        </w:tabs>
        <w:spacing w:after="85" w:line="259" w:lineRule="auto"/>
        <w:ind w:left="0" w:firstLine="0"/>
        <w:jc w:val="center"/>
      </w:pPr>
      <w:proofErr w:type="spellStart"/>
      <w:proofErr w:type="gramStart"/>
      <w:r w:rsidRPr="0033669F">
        <w:rPr>
          <w:sz w:val="22"/>
        </w:rPr>
        <w:t>с.п.Шалушка</w:t>
      </w:r>
      <w:proofErr w:type="spellEnd"/>
      <w:r w:rsidR="0033669F" w:rsidRPr="0033669F">
        <w:t xml:space="preserve">  </w:t>
      </w:r>
      <w:r w:rsidR="002A0D9F" w:rsidRPr="0033669F">
        <w:rPr>
          <w:sz w:val="22"/>
        </w:rPr>
        <w:t>2021</w:t>
      </w:r>
      <w:proofErr w:type="gramEnd"/>
      <w:r w:rsidR="002A0D9F" w:rsidRPr="0033669F">
        <w:rPr>
          <w:sz w:val="22"/>
        </w:rPr>
        <w:t>г.</w:t>
      </w:r>
    </w:p>
    <w:p w:rsidR="0033669F" w:rsidRDefault="0033669F">
      <w:pPr>
        <w:spacing w:after="0" w:line="259" w:lineRule="auto"/>
        <w:ind w:left="0" w:right="39" w:firstLine="0"/>
        <w:jc w:val="right"/>
        <w:rPr>
          <w:rFonts w:ascii="Calibri" w:eastAsia="Calibri" w:hAnsi="Calibri" w:cs="Calibri"/>
          <w:sz w:val="22"/>
        </w:rPr>
      </w:pPr>
    </w:p>
    <w:p w:rsidR="00317150" w:rsidRDefault="002A0D9F">
      <w:pPr>
        <w:spacing w:after="0" w:line="259" w:lineRule="auto"/>
        <w:ind w:left="0" w:right="39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1</w:t>
      </w:r>
      <w:r>
        <w:rPr>
          <w:sz w:val="20"/>
        </w:rPr>
        <w:t xml:space="preserve"> </w:t>
      </w:r>
    </w:p>
    <w:p w:rsidR="00317150" w:rsidRDefault="002A0D9F">
      <w:pPr>
        <w:spacing w:after="0" w:line="259" w:lineRule="auto"/>
        <w:ind w:right="35" w:hanging="10"/>
        <w:jc w:val="center"/>
      </w:pPr>
      <w:r>
        <w:rPr>
          <w:b/>
          <w:sz w:val="28"/>
        </w:rPr>
        <w:lastRenderedPageBreak/>
        <w:t>Рабочая программа по биологии для 6-го класса</w:t>
      </w:r>
      <w:r>
        <w:rPr>
          <w:sz w:val="20"/>
        </w:rPr>
        <w:t xml:space="preserve"> </w:t>
      </w:r>
    </w:p>
    <w:p w:rsidR="00317150" w:rsidRDefault="002A0D9F">
      <w:pPr>
        <w:spacing w:after="0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56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0" w:line="259" w:lineRule="auto"/>
        <w:ind w:right="60" w:hanging="10"/>
        <w:jc w:val="center"/>
      </w:pPr>
      <w:r>
        <w:rPr>
          <w:b/>
          <w:sz w:val="28"/>
        </w:rPr>
        <w:t>1.Планируемые результаты освоения учебного предмета</w:t>
      </w:r>
      <w:r>
        <w:rPr>
          <w:sz w:val="20"/>
        </w:rPr>
        <w:t xml:space="preserve"> </w:t>
      </w:r>
    </w:p>
    <w:p w:rsidR="00317150" w:rsidRDefault="002A0D9F">
      <w:pPr>
        <w:spacing w:after="20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87"/>
        <w:ind w:right="12"/>
      </w:pPr>
      <w:r>
        <w:t xml:space="preserve">Программа содержит систему знаний и заданий, направленных на достижение личностных, </w:t>
      </w:r>
      <w:proofErr w:type="spellStart"/>
      <w:r>
        <w:t>метапредметных</w:t>
      </w:r>
      <w:proofErr w:type="spellEnd"/>
      <w:r>
        <w:t xml:space="preserve"> </w:t>
      </w:r>
      <w:proofErr w:type="gramStart"/>
      <w:r>
        <w:t>и</w:t>
      </w:r>
      <w:r>
        <w:rPr>
          <w:sz w:val="31"/>
          <w:vertAlign w:val="subscript"/>
        </w:rPr>
        <w:t xml:space="preserve"> </w:t>
      </w:r>
      <w:r>
        <w:t xml:space="preserve"> предметных</w:t>
      </w:r>
      <w:proofErr w:type="gramEnd"/>
      <w:r>
        <w:t xml:space="preserve"> результатов обучающихся:</w:t>
      </w:r>
      <w:r>
        <w:rPr>
          <w:sz w:val="20"/>
        </w:rPr>
        <w:t xml:space="preserve"> </w:t>
      </w:r>
    </w:p>
    <w:p w:rsidR="00317150" w:rsidRDefault="002A0D9F">
      <w:pPr>
        <w:spacing w:after="0" w:line="259" w:lineRule="auto"/>
        <w:ind w:left="2" w:hanging="10"/>
        <w:jc w:val="left"/>
      </w:pPr>
      <w:r>
        <w:rPr>
          <w:b/>
          <w:sz w:val="28"/>
          <w:u w:val="single" w:color="000000"/>
        </w:rPr>
        <w:t>Личностные результаты</w:t>
      </w:r>
      <w:r>
        <w:rPr>
          <w:sz w:val="28"/>
        </w:rPr>
        <w:t>:</w:t>
      </w:r>
      <w:r>
        <w:rPr>
          <w:sz w:val="20"/>
        </w:rPr>
        <w:t xml:space="preserve"> </w:t>
      </w:r>
    </w:p>
    <w:p w:rsidR="00317150" w:rsidRDefault="002A0D9F">
      <w:pPr>
        <w:spacing w:after="52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Умение выделять нравственный аспект поведения.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Осознавать единство и целостность окружающего мира, возможности </w:t>
      </w:r>
    </w:p>
    <w:p w:rsidR="00317150" w:rsidRDefault="002A0D9F">
      <w:pPr>
        <w:tabs>
          <w:tab w:val="center" w:pos="4089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его познаваемости и объяснимости на основе достижений науки.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Постепенно выстраивать собственное целостное мировоззрение.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Осознавать потребность и готовность к самообразованию, в том числе и в </w:t>
      </w:r>
    </w:p>
    <w:p w:rsidR="00317150" w:rsidRDefault="002A0D9F">
      <w:pPr>
        <w:tabs>
          <w:tab w:val="center" w:pos="3345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рамках самостоятельной деятельности вне школы.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Оценивать жизненные ситуации с точки зрения безопасного образа жизни </w:t>
      </w:r>
    </w:p>
    <w:p w:rsidR="00317150" w:rsidRDefault="002A0D9F">
      <w:pPr>
        <w:tabs>
          <w:tab w:val="center" w:pos="1949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и сохранения здоровья.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Оценивать экологический риск взаимоотношений человека и природы.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</w:t>
      </w:r>
      <w:r>
        <w:rPr>
          <w:rFonts w:ascii="Segoe UI Symbol" w:eastAsia="Segoe UI Symbol" w:hAnsi="Segoe UI Symbol" w:cs="Segoe UI Symbol"/>
          <w:sz w:val="31"/>
          <w:vertAlign w:val="subscript"/>
        </w:rPr>
        <w:t xml:space="preserve"> </w:t>
      </w:r>
      <w:r>
        <w:t>жизни и благополучия людей на Земле.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Самоопределение.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spacing w:after="36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75" w:line="259" w:lineRule="auto"/>
        <w:ind w:left="7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0" w:line="259" w:lineRule="auto"/>
        <w:ind w:left="2" w:hanging="10"/>
        <w:jc w:val="left"/>
      </w:pPr>
      <w:proofErr w:type="spellStart"/>
      <w:r>
        <w:rPr>
          <w:b/>
          <w:sz w:val="28"/>
          <w:u w:val="single" w:color="000000"/>
        </w:rPr>
        <w:t>Метапредметные</w:t>
      </w:r>
      <w:proofErr w:type="spellEnd"/>
      <w:r>
        <w:rPr>
          <w:b/>
          <w:sz w:val="28"/>
          <w:u w:val="single" w:color="000000"/>
        </w:rPr>
        <w:t xml:space="preserve"> результаты:</w:t>
      </w:r>
      <w:r>
        <w:rPr>
          <w:sz w:val="20"/>
        </w:rPr>
        <w:t xml:space="preserve"> </w:t>
      </w:r>
    </w:p>
    <w:p w:rsidR="00317150" w:rsidRDefault="002A0D9F">
      <w:pPr>
        <w:tabs>
          <w:tab w:val="center" w:pos="2175"/>
        </w:tabs>
        <w:spacing w:after="2" w:line="259" w:lineRule="auto"/>
        <w:ind w:left="-8" w:firstLine="0"/>
        <w:jc w:val="left"/>
      </w:pPr>
      <w:r>
        <w:rPr>
          <w:b/>
          <w:i/>
        </w:rPr>
        <w:t>Регулятивные УУД: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Самостоятельно обнаруживать и формулировать учебную проблему, определять </w:t>
      </w:r>
    </w:p>
    <w:p w:rsidR="00317150" w:rsidRDefault="002A0D9F">
      <w:pPr>
        <w:tabs>
          <w:tab w:val="center" w:pos="3428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цель учебной деятельности, выбирать тему проекта.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216" w:lineRule="auto"/>
        <w:ind w:left="727" w:right="12" w:hanging="367"/>
      </w:pPr>
      <w:r>
        <w:t xml:space="preserve">Выдвигать версии решения проблемы, осознавать конечный результат, выбирать из </w:t>
      </w: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предложенных и искать самостоятельно средства достижения цели.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Составлять (индивидуально или в группе) план решения проблемы </w:t>
      </w:r>
    </w:p>
    <w:p w:rsidR="00317150" w:rsidRDefault="002A0D9F">
      <w:pPr>
        <w:tabs>
          <w:tab w:val="center" w:pos="1917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(выполнения проекта).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216" w:lineRule="auto"/>
        <w:ind w:left="727" w:right="12" w:hanging="367"/>
      </w:pPr>
      <w:r>
        <w:t xml:space="preserve">Работая по плану, сверять свои действия с целью и, при необходимости, исправлять </w:t>
      </w: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ошибки самостоятельно.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В диалоге с учителем совершенствовать самостоятельно выработанные </w:t>
      </w:r>
    </w:p>
    <w:p w:rsidR="00317150" w:rsidRDefault="002A0D9F">
      <w:pPr>
        <w:tabs>
          <w:tab w:val="center" w:pos="1654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критерии оценки.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266" w:lineRule="auto"/>
        <w:ind w:left="727" w:right="12" w:hanging="367"/>
      </w:pPr>
      <w:r>
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</w:t>
      </w:r>
    </w:p>
    <w:p w:rsidR="00317150" w:rsidRDefault="002A0D9F">
      <w:pPr>
        <w:tabs>
          <w:tab w:val="center" w:pos="3083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периодические издания, ресурсы Интернета).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lastRenderedPageBreak/>
        <w:t xml:space="preserve">Овладение исследовательскими умениями: определять цели, этапы и задачи лабораторной работы, самостоятельно моделировать и проводить наблюдение и на </w:t>
      </w:r>
    </w:p>
    <w:p w:rsidR="00317150" w:rsidRDefault="002A0D9F">
      <w:pPr>
        <w:tabs>
          <w:tab w:val="center" w:pos="2541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его основе получать новые знания.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323" w:lineRule="auto"/>
        <w:ind w:left="727" w:right="12" w:hanging="367"/>
      </w:pPr>
      <w:r>
        <w:t>Отвечать на итоговые вопросы темы, выполнять задания.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  <w:i/>
        </w:rPr>
        <w:t>Познавательные УУД: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Анализировать, сравнивать, классифицировать и обобщать факты и </w:t>
      </w:r>
    </w:p>
    <w:p w:rsidR="00317150" w:rsidRDefault="002A0D9F">
      <w:pPr>
        <w:tabs>
          <w:tab w:val="center" w:pos="3776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явления. Выявлять причины и следствия простых явлений.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216" w:lineRule="auto"/>
        <w:ind w:left="727" w:right="12" w:hanging="367"/>
      </w:pPr>
      <w:r>
        <w:t xml:space="preserve">Осуществлять сравнение, классификацию, самостоятельно выбирая основания и критерии для указанных логических операций; строить классификацию на </w:t>
      </w: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основе дихотомического деления (на основе отрицания).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Строить логическое рассуждение, включающее установление причинно-следственных </w:t>
      </w:r>
    </w:p>
    <w:p w:rsidR="00317150" w:rsidRDefault="002A0D9F">
      <w:pPr>
        <w:tabs>
          <w:tab w:val="center" w:pos="1113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связей.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Создавать схематические модели с выделением существенных характеристик объекта.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>2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Составлять тезисы, различные виды планов (простых, сложных и т.п.). </w:t>
      </w:r>
    </w:p>
    <w:p w:rsidR="00317150" w:rsidRDefault="002A0D9F">
      <w:pPr>
        <w:tabs>
          <w:tab w:val="center" w:pos="4836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Преобразовывать информацию из одного вида в другой (таблицу в текст и пр.).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Вычитывать все уровни текстовой информации.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line="266" w:lineRule="auto"/>
        <w:ind w:left="727" w:right="12" w:hanging="367"/>
      </w:pPr>
      <w:r>
        <w:t xml:space="preserve">Уметь определять возможные источники необходимых сведений, </w:t>
      </w:r>
      <w:proofErr w:type="gramStart"/>
      <w:r>
        <w:t xml:space="preserve">производить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End"/>
      <w:r>
        <w:t>поиск информации, анализировать и оценивать ее достоверность.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sz w:val="20"/>
        </w:rPr>
        <w:t xml:space="preserve"> </w:t>
      </w:r>
      <w:r>
        <w:rPr>
          <w:b/>
          <w:i/>
        </w:rPr>
        <w:t>Коммуникативные УУД: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Самостоятельно организовывать учебное взаимодействие в группе (определять общие </w:t>
      </w:r>
    </w:p>
    <w:p w:rsidR="00317150" w:rsidRDefault="002A0D9F">
      <w:pPr>
        <w:spacing w:line="216" w:lineRule="auto"/>
        <w:ind w:left="3" w:right="2435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цели, распределять роли, договариваться друг с другом и т.д.).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Умение слушать и вступать в диалог.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Овладение коммуникативными умениями и опытом межличностных </w:t>
      </w:r>
      <w:proofErr w:type="gramStart"/>
      <w:r>
        <w:t xml:space="preserve">коммуникаций, </w:t>
      </w:r>
      <w:r>
        <w:rPr>
          <w:sz w:val="20"/>
        </w:rPr>
        <w:t xml:space="preserve"> </w:t>
      </w:r>
      <w:r>
        <w:t>корректного</w:t>
      </w:r>
      <w:proofErr w:type="gramEnd"/>
      <w:r>
        <w:t xml:space="preserve"> ведения диалога и дискуссии.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  <w:sz w:val="28"/>
          <w:u w:val="single" w:color="000000"/>
        </w:rPr>
        <w:t>Предметные результаты</w:t>
      </w:r>
      <w:r>
        <w:rPr>
          <w:b/>
          <w:sz w:val="28"/>
        </w:rPr>
        <w:t>: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1"/>
        </w:numPr>
        <w:spacing w:after="27"/>
        <w:ind w:left="727" w:right="12" w:hanging="367"/>
      </w:pPr>
      <w:r>
        <w:t>объяснять роль растений в сообществах и их взаимное влияние друг на друга;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приводить примеры приспособлений цветковых растений к среде обитания </w:t>
      </w:r>
    </w:p>
    <w:p w:rsidR="00317150" w:rsidRDefault="002A0D9F">
      <w:pPr>
        <w:tabs>
          <w:tab w:val="center" w:pos="2043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и объяснять их значение;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находить черты, свидетельствующие об усложнении живых организмов по </w:t>
      </w:r>
    </w:p>
    <w:p w:rsidR="00317150" w:rsidRDefault="002A0D9F">
      <w:pPr>
        <w:tabs>
          <w:tab w:val="center" w:pos="3226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сравнению с предками, и давать им объяснение;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spacing w:after="29"/>
        <w:ind w:left="727" w:right="12" w:hanging="367"/>
      </w:pPr>
      <w:r>
        <w:t>объяснять приспособления на разных стадиях жизненных циклов.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объяснять значение цветковых растений в жизни и хозяйстве человека: </w:t>
      </w:r>
    </w:p>
    <w:p w:rsidR="00317150" w:rsidRDefault="002A0D9F">
      <w:pPr>
        <w:tabs>
          <w:tab w:val="center" w:pos="4743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называть важнейшие культурные и лекарственные растения своей местности.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 xml:space="preserve">различать цветковые растения, однодольные и двудольные, приводить примеры растений изученных семейств цветковых растений (максимум – </w:t>
      </w:r>
    </w:p>
    <w:p w:rsidR="00317150" w:rsidRDefault="002A0D9F">
      <w:pPr>
        <w:tabs>
          <w:tab w:val="center" w:pos="4617"/>
        </w:tabs>
        <w:ind w:left="0" w:firstLine="0"/>
        <w:jc w:val="left"/>
      </w:pPr>
      <w:r>
        <w:rPr>
          <w:rFonts w:ascii="Segoe UI Symbol" w:eastAsia="Segoe UI Symbol" w:hAnsi="Segoe UI Symbol" w:cs="Segoe UI Symbol"/>
          <w:sz w:val="31"/>
          <w:vertAlign w:val="subscript"/>
        </w:rPr>
        <w:t></w:t>
      </w:r>
      <w:r>
        <w:rPr>
          <w:rFonts w:ascii="Segoe UI Symbol" w:eastAsia="Segoe UI Symbol" w:hAnsi="Segoe UI Symbol" w:cs="Segoe UI Symbol"/>
          <w:sz w:val="31"/>
          <w:vertAlign w:val="subscript"/>
        </w:rPr>
        <w:tab/>
      </w:r>
      <w:r>
        <w:t>называть характерные признаки цветковых растений изученных семейств);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определять основные органы растений (лист, стебель, цветок, корень);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объяснять строение и жизнедеятельность цветкового растения;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lastRenderedPageBreak/>
        <w:t>понимать смысл биологических терминов;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проводить биологические опыты и эксперименты и объяснять их результаты.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соблюдать и объяснять правила поведения в природе.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numPr>
          <w:ilvl w:val="0"/>
          <w:numId w:val="1"/>
        </w:numPr>
        <w:ind w:left="727" w:right="12" w:hanging="367"/>
      </w:pPr>
      <w:r>
        <w:t>различать съедобные и ядовитые цветковые растения своей местности.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17150" w:rsidRDefault="002A0D9F">
      <w:pPr>
        <w:spacing w:after="5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8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40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b/>
          <w:u w:val="single" w:color="000000"/>
        </w:rPr>
        <w:t>Требования к уровню подготовки обучающихся:</w:t>
      </w:r>
      <w:r>
        <w:rPr>
          <w:sz w:val="20"/>
        </w:rPr>
        <w:t xml:space="preserve"> </w:t>
      </w:r>
    </w:p>
    <w:p w:rsidR="00317150" w:rsidRDefault="002A0D9F">
      <w:pPr>
        <w:spacing w:after="182"/>
        <w:ind w:left="3" w:right="12"/>
      </w:pPr>
      <w:proofErr w:type="gramStart"/>
      <w:r>
        <w:t xml:space="preserve">В </w:t>
      </w:r>
      <w:r>
        <w:rPr>
          <w:rFonts w:ascii="Arial" w:eastAsia="Arial" w:hAnsi="Arial" w:cs="Arial"/>
        </w:rPr>
        <w:t xml:space="preserve"> </w:t>
      </w:r>
      <w:r>
        <w:t>результате</w:t>
      </w:r>
      <w:proofErr w:type="gramEnd"/>
      <w:r>
        <w:t xml:space="preserve"> изучения предмета «Биология» обучающийся должен: </w:t>
      </w:r>
    </w:p>
    <w:p w:rsidR="00317150" w:rsidRDefault="002A0D9F">
      <w:pPr>
        <w:tabs>
          <w:tab w:val="center" w:pos="5168"/>
        </w:tabs>
        <w:spacing w:after="102" w:line="259" w:lineRule="auto"/>
        <w:ind w:left="-8" w:firstLine="0"/>
        <w:jc w:val="left"/>
      </w:pPr>
      <w:r>
        <w:t xml:space="preserve"> </w:t>
      </w:r>
      <w:r>
        <w:tab/>
      </w:r>
      <w:r>
        <w:rPr>
          <w:b/>
          <w:i/>
        </w:rPr>
        <w:t>Знать/понимать:</w:t>
      </w:r>
      <w:r>
        <w:t xml:space="preserve"> </w:t>
      </w:r>
    </w:p>
    <w:p w:rsidR="00317150" w:rsidRDefault="002A0D9F">
      <w:pPr>
        <w:numPr>
          <w:ilvl w:val="1"/>
          <w:numId w:val="1"/>
        </w:numPr>
        <w:ind w:left="1471" w:right="12" w:hanging="571"/>
      </w:pPr>
      <w:r>
        <w:t xml:space="preserve">основные систематические категории </w:t>
      </w:r>
    </w:p>
    <w:p w:rsidR="00317150" w:rsidRDefault="002A0D9F">
      <w:pPr>
        <w:numPr>
          <w:ilvl w:val="1"/>
          <w:numId w:val="1"/>
        </w:numPr>
        <w:spacing w:after="36"/>
        <w:ind w:left="1471" w:right="12" w:hanging="571"/>
      </w:pPr>
      <w:r>
        <w:t xml:space="preserve">признаки царства Растения; </w:t>
      </w:r>
    </w:p>
    <w:p w:rsidR="00317150" w:rsidRDefault="002A0D9F">
      <w:pPr>
        <w:numPr>
          <w:ilvl w:val="1"/>
          <w:numId w:val="1"/>
        </w:numPr>
        <w:spacing w:after="57"/>
        <w:ind w:left="1471" w:right="12" w:hanging="571"/>
      </w:pPr>
      <w:r>
        <w:t>основные признаки отделов и классов растений; •</w:t>
      </w:r>
      <w:r>
        <w:rPr>
          <w:rFonts w:ascii="Arial" w:eastAsia="Arial" w:hAnsi="Arial" w:cs="Arial"/>
        </w:rPr>
        <w:t xml:space="preserve"> </w:t>
      </w:r>
      <w:r>
        <w:t xml:space="preserve">строение, </w:t>
      </w:r>
      <w:proofErr w:type="gramStart"/>
      <w:r>
        <w:t>жизнедеятельность  растений</w:t>
      </w:r>
      <w:proofErr w:type="gramEnd"/>
      <w:r>
        <w:t xml:space="preserve">; узнавать: </w:t>
      </w:r>
    </w:p>
    <w:p w:rsidR="00317150" w:rsidRDefault="002A0D9F">
      <w:pPr>
        <w:numPr>
          <w:ilvl w:val="1"/>
          <w:numId w:val="1"/>
        </w:numPr>
        <w:spacing w:after="39"/>
        <w:ind w:left="1471" w:right="12" w:hanging="571"/>
      </w:pPr>
      <w:r>
        <w:t xml:space="preserve">представителей разных царств живой природы, отделов грибов, </w:t>
      </w:r>
    </w:p>
    <w:p w:rsidR="00317150" w:rsidRDefault="002A0D9F">
      <w:pPr>
        <w:tabs>
          <w:tab w:val="center" w:pos="2874"/>
        </w:tabs>
        <w:spacing w:after="46"/>
        <w:ind w:left="0" w:firstLine="0"/>
        <w:jc w:val="left"/>
      </w:pPr>
      <w:r>
        <w:t xml:space="preserve"> </w:t>
      </w:r>
      <w:r>
        <w:tab/>
        <w:t xml:space="preserve">растений; характеризовать </w:t>
      </w:r>
    </w:p>
    <w:p w:rsidR="00317150" w:rsidRDefault="002A0D9F">
      <w:pPr>
        <w:numPr>
          <w:ilvl w:val="1"/>
          <w:numId w:val="1"/>
        </w:numPr>
        <w:spacing w:after="41"/>
        <w:ind w:left="1471" w:right="12" w:hanging="571"/>
      </w:pPr>
      <w:r>
        <w:t xml:space="preserve">строение, жизнедеятельность, размножение растений разных отелов и классов; </w:t>
      </w:r>
    </w:p>
    <w:p w:rsidR="00317150" w:rsidRDefault="002A0D9F">
      <w:pPr>
        <w:numPr>
          <w:ilvl w:val="1"/>
          <w:numId w:val="1"/>
        </w:numPr>
        <w:spacing w:after="74"/>
        <w:ind w:left="1471" w:right="12" w:hanging="571"/>
      </w:pPr>
      <w:r>
        <w:t xml:space="preserve">признаки усложнения растений разных отделов и классов; </w:t>
      </w:r>
    </w:p>
    <w:p w:rsidR="00317150" w:rsidRDefault="002A0D9F">
      <w:pPr>
        <w:numPr>
          <w:ilvl w:val="1"/>
          <w:numId w:val="1"/>
        </w:numPr>
        <w:ind w:left="1471" w:right="12" w:hanging="571"/>
      </w:pPr>
      <w:r>
        <w:t xml:space="preserve">среду обитания растений, экологические факторы среды, черты приспособленности их к среде обитания. </w:t>
      </w:r>
    </w:p>
    <w:p w:rsidR="00317150" w:rsidRDefault="002A0D9F">
      <w:pPr>
        <w:spacing w:after="8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tabs>
          <w:tab w:val="center" w:pos="5175"/>
        </w:tabs>
        <w:spacing w:after="2" w:line="259" w:lineRule="auto"/>
        <w:ind w:left="-8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Уметь:</w:t>
      </w:r>
      <w:r>
        <w:rPr>
          <w:sz w:val="20"/>
        </w:rPr>
        <w:t xml:space="preserve"> </w:t>
      </w:r>
    </w:p>
    <w:p w:rsidR="00317150" w:rsidRDefault="002A0D9F">
      <w:pPr>
        <w:ind w:right="12"/>
      </w:pPr>
      <w:r>
        <w:t>-работать с различными типами справочных изданий, создавать коллекции, готовить</w:t>
      </w:r>
      <w:r>
        <w:rPr>
          <w:sz w:val="20"/>
        </w:rPr>
        <w:t xml:space="preserve"> </w:t>
      </w:r>
      <w:r>
        <w:t>сообщения и презентации;</w:t>
      </w:r>
      <w:r>
        <w:rPr>
          <w:sz w:val="20"/>
        </w:rPr>
        <w:t xml:space="preserve"> </w:t>
      </w:r>
    </w:p>
    <w:p w:rsidR="00317150" w:rsidRDefault="002A0D9F">
      <w:pPr>
        <w:ind w:right="12"/>
      </w:pPr>
      <w:r>
        <w:t>-проводить наблюдения и описания природных объектов;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2"/>
        </w:numPr>
        <w:ind w:right="626" w:hanging="147"/>
      </w:pPr>
      <w:r>
        <w:t xml:space="preserve">составлять план простейшего исследования; </w:t>
      </w:r>
    </w:p>
    <w:p w:rsidR="00317150" w:rsidRDefault="002A0D9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7150" w:rsidRDefault="00317150">
      <w:pPr>
        <w:sectPr w:rsidR="00317150">
          <w:footerReference w:type="even" r:id="rId7"/>
          <w:footerReference w:type="default" r:id="rId8"/>
          <w:footerReference w:type="first" r:id="rId9"/>
          <w:pgSz w:w="11899" w:h="16838"/>
          <w:pgMar w:top="758" w:right="1076" w:bottom="951" w:left="1133" w:header="720" w:footer="720" w:gutter="0"/>
          <w:cols w:space="720"/>
          <w:titlePg/>
        </w:sectPr>
      </w:pPr>
    </w:p>
    <w:p w:rsidR="00317150" w:rsidRDefault="002A0D9F">
      <w:pPr>
        <w:spacing w:after="39"/>
        <w:ind w:left="206" w:right="578" w:firstLine="67"/>
      </w:pPr>
      <w:r>
        <w:lastRenderedPageBreak/>
        <w:t xml:space="preserve">-давать объяснение особенностям строения и жизнедеятельности организмов в </w:t>
      </w:r>
      <w:proofErr w:type="gramStart"/>
      <w:r>
        <w:t xml:space="preserve">связи </w:t>
      </w:r>
      <w:r>
        <w:rPr>
          <w:sz w:val="20"/>
        </w:rPr>
        <w:t xml:space="preserve"> </w:t>
      </w:r>
      <w:r>
        <w:t>со</w:t>
      </w:r>
      <w:proofErr w:type="gramEnd"/>
      <w:r>
        <w:t xml:space="preserve"> средой их обитания;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2"/>
        </w:numPr>
        <w:ind w:right="626" w:hanging="147"/>
      </w:pPr>
      <w:r>
        <w:t>составлять цепи питания в природных сообществах; •</w:t>
      </w:r>
      <w:r>
        <w:rPr>
          <w:rFonts w:ascii="Arial" w:eastAsia="Arial" w:hAnsi="Arial" w:cs="Arial"/>
        </w:rPr>
        <w:t xml:space="preserve"> </w:t>
      </w:r>
      <w:r>
        <w:t xml:space="preserve">распознавать растения </w:t>
      </w:r>
      <w:proofErr w:type="gramStart"/>
      <w:r>
        <w:t>Калининградской  области</w:t>
      </w:r>
      <w:proofErr w:type="gramEnd"/>
      <w:r>
        <w:t xml:space="preserve">, занесенные в Красные книги. </w:t>
      </w:r>
    </w:p>
    <w:p w:rsidR="00317150" w:rsidRDefault="002A0D9F">
      <w:pPr>
        <w:spacing w:after="48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77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1"/>
        <w:numPr>
          <w:ilvl w:val="0"/>
          <w:numId w:val="0"/>
        </w:numPr>
        <w:ind w:left="2331"/>
      </w:pPr>
      <w:r>
        <w:t>2.Содержание учебного предмета</w:t>
      </w:r>
      <w:r>
        <w:rPr>
          <w:b w:val="0"/>
          <w:sz w:val="20"/>
        </w:rPr>
        <w:t xml:space="preserve"> </w:t>
      </w:r>
    </w:p>
    <w:p w:rsidR="00317150" w:rsidRDefault="002A0D9F">
      <w:pPr>
        <w:spacing w:after="28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line="266" w:lineRule="auto"/>
        <w:ind w:left="209"/>
        <w:jc w:val="left"/>
      </w:pPr>
      <w:r>
        <w:t>Программа разработана на основе УМК Пономарева И.Н., Николаев И.В., Корнилова О.А.).,</w:t>
      </w:r>
      <w:r>
        <w:rPr>
          <w:sz w:val="20"/>
        </w:rPr>
        <w:t xml:space="preserve"> </w:t>
      </w:r>
      <w:r>
        <w:t xml:space="preserve">содержащего программу и учебник "Биология "(авторы – </w:t>
      </w:r>
      <w:proofErr w:type="spellStart"/>
      <w:r>
        <w:t>И.Н.Пономарева</w:t>
      </w:r>
      <w:proofErr w:type="spellEnd"/>
      <w:r>
        <w:t xml:space="preserve">, </w:t>
      </w:r>
      <w:proofErr w:type="spellStart"/>
      <w:r>
        <w:t>И.В.Николаев</w:t>
      </w:r>
      <w:proofErr w:type="spellEnd"/>
      <w:r>
        <w:t>,</w:t>
      </w:r>
      <w:r>
        <w:rPr>
          <w:sz w:val="20"/>
        </w:rPr>
        <w:t xml:space="preserve"> </w:t>
      </w:r>
      <w:proofErr w:type="spellStart"/>
      <w:r>
        <w:t>В.С.Кучменко</w:t>
      </w:r>
      <w:proofErr w:type="spellEnd"/>
      <w:r>
        <w:t xml:space="preserve"> – М.: </w:t>
      </w:r>
      <w:proofErr w:type="spellStart"/>
      <w:r>
        <w:t>Вентана</w:t>
      </w:r>
      <w:proofErr w:type="spellEnd"/>
      <w:r>
        <w:t>-Граф, 2019 г).</w:t>
      </w:r>
      <w:r>
        <w:rPr>
          <w:sz w:val="20"/>
        </w:rPr>
        <w:t xml:space="preserve"> </w:t>
      </w:r>
    </w:p>
    <w:p w:rsidR="00317150" w:rsidRDefault="002A0D9F">
      <w:pPr>
        <w:ind w:left="209" w:right="2441"/>
      </w:pPr>
      <w:r>
        <w:t>Количество часов</w:t>
      </w:r>
      <w:r>
        <w:rPr>
          <w:sz w:val="20"/>
        </w:rPr>
        <w:t xml:space="preserve"> </w:t>
      </w:r>
      <w:r>
        <w:t xml:space="preserve">Всего - </w:t>
      </w:r>
      <w:r>
        <w:rPr>
          <w:u w:val="single" w:color="000000"/>
        </w:rPr>
        <w:t>34</w:t>
      </w:r>
      <w:r>
        <w:t xml:space="preserve"> ч., в том числе ВПМ «Экспериментальная ботаника» - 10 ч.</w:t>
      </w:r>
      <w:r>
        <w:rPr>
          <w:sz w:val="20"/>
        </w:rPr>
        <w:t xml:space="preserve"> </w:t>
      </w:r>
    </w:p>
    <w:p w:rsidR="00317150" w:rsidRDefault="002A0D9F">
      <w:pPr>
        <w:spacing w:after="87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102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2"/>
        <w:ind w:left="216"/>
      </w:pPr>
      <w:r>
        <w:rPr>
          <w:b w:val="0"/>
          <w:sz w:val="20"/>
          <w:u w:val="single" w:color="000000"/>
        </w:rPr>
        <w:t xml:space="preserve"> </w:t>
      </w:r>
      <w:r>
        <w:rPr>
          <w:u w:val="single" w:color="000000"/>
        </w:rPr>
        <w:t>Тема</w:t>
      </w:r>
      <w:r>
        <w:t xml:space="preserve"> </w:t>
      </w:r>
      <w:r>
        <w:rPr>
          <w:u w:val="single" w:color="000000"/>
        </w:rPr>
        <w:t>1.</w:t>
      </w:r>
      <w:r>
        <w:t xml:space="preserve"> Наука о растениях – ботаника (4 ч)</w:t>
      </w:r>
      <w:r>
        <w:rPr>
          <w:b w:val="0"/>
          <w:sz w:val="20"/>
        </w:rPr>
        <w:t xml:space="preserve"> </w:t>
      </w:r>
    </w:p>
    <w:p w:rsidR="00317150" w:rsidRDefault="002A0D9F">
      <w:pPr>
        <w:ind w:left="206" w:right="12" w:firstLine="567"/>
      </w:pPr>
      <w: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  <w:r>
        <w:rPr>
          <w:sz w:val="20"/>
        </w:rPr>
        <w:t xml:space="preserve"> </w:t>
      </w:r>
    </w:p>
    <w:p w:rsidR="00317150" w:rsidRDefault="002A0D9F">
      <w:pPr>
        <w:spacing w:after="77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104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2"/>
        <w:spacing w:after="62"/>
        <w:ind w:left="216"/>
      </w:pPr>
      <w:r>
        <w:rPr>
          <w:b w:val="0"/>
          <w:sz w:val="20"/>
          <w:u w:val="single" w:color="000000"/>
        </w:rPr>
        <w:t xml:space="preserve"> </w:t>
      </w:r>
      <w:r>
        <w:rPr>
          <w:u w:val="single" w:color="000000"/>
        </w:rPr>
        <w:t>Тема</w:t>
      </w:r>
      <w:r>
        <w:t xml:space="preserve"> </w:t>
      </w:r>
      <w:proofErr w:type="gramStart"/>
      <w:r>
        <w:rPr>
          <w:u w:val="single" w:color="000000"/>
        </w:rPr>
        <w:t>2.</w:t>
      </w:r>
      <w:r>
        <w:t>Органы</w:t>
      </w:r>
      <w:proofErr w:type="gramEnd"/>
      <w:r>
        <w:t xml:space="preserve"> растений (12 ч)</w:t>
      </w:r>
      <w:r>
        <w:rPr>
          <w:b w:val="0"/>
          <w:sz w:val="20"/>
        </w:rPr>
        <w:t xml:space="preserve"> </w:t>
      </w:r>
    </w:p>
    <w:p w:rsidR="00317150" w:rsidRDefault="002A0D9F">
      <w:pPr>
        <w:spacing w:line="216" w:lineRule="auto"/>
        <w:ind w:left="209" w:right="12"/>
      </w:pPr>
      <w:r>
        <w:rPr>
          <w:b/>
          <w:u w:val="single" w:color="000000"/>
        </w:rPr>
        <w:t>Семя</w:t>
      </w:r>
      <w:r>
        <w:rPr>
          <w:b/>
        </w:rPr>
        <w:t xml:space="preserve">. </w:t>
      </w:r>
      <w:r>
        <w:t>Понятие о семени.</w:t>
      </w:r>
      <w:r>
        <w:rPr>
          <w:b/>
        </w:rPr>
        <w:t xml:space="preserve"> </w:t>
      </w:r>
      <w:r>
        <w:t>Многообразие семян.</w:t>
      </w:r>
      <w:r>
        <w:rPr>
          <w:b/>
        </w:rPr>
        <w:t xml:space="preserve"> </w:t>
      </w:r>
      <w:r>
        <w:t xml:space="preserve">Строение семян однодольных и </w:t>
      </w:r>
      <w:proofErr w:type="gramStart"/>
      <w:r>
        <w:t>двудольных</w:t>
      </w:r>
      <w:r>
        <w:rPr>
          <w:b/>
        </w:rPr>
        <w:t xml:space="preserve"> </w:t>
      </w:r>
      <w:r>
        <w:rPr>
          <w:sz w:val="31"/>
          <w:vertAlign w:val="subscript"/>
        </w:rPr>
        <w:t xml:space="preserve"> </w:t>
      </w:r>
      <w:r>
        <w:t>растений</w:t>
      </w:r>
      <w:proofErr w:type="gramEnd"/>
      <w:r>
        <w:t>.</w:t>
      </w:r>
      <w:r>
        <w:rPr>
          <w:sz w:val="20"/>
        </w:rPr>
        <w:t xml:space="preserve"> </w:t>
      </w:r>
    </w:p>
    <w:p w:rsidR="00317150" w:rsidRDefault="002A0D9F">
      <w:pPr>
        <w:spacing w:line="266" w:lineRule="auto"/>
        <w:ind w:left="209"/>
        <w:jc w:val="left"/>
      </w:pPr>
      <w:r>
        <w:t xml:space="preserve">Процессы жизнедеятельности семян. Дыхание семян. Покой семян. Понятие о жизнеспособности семян. Условия прорастания семян. </w:t>
      </w:r>
      <w:r>
        <w:rPr>
          <w:b/>
          <w:i/>
        </w:rPr>
        <w:t xml:space="preserve">Лабораторная работа </w:t>
      </w:r>
      <w:proofErr w:type="gramStart"/>
      <w:r>
        <w:rPr>
          <w:b/>
          <w:i/>
        </w:rPr>
        <w:t xml:space="preserve">№ </w:t>
      </w:r>
      <w:r>
        <w:rPr>
          <w:sz w:val="31"/>
          <w:vertAlign w:val="subscript"/>
        </w:rPr>
        <w:t xml:space="preserve"> </w:t>
      </w:r>
      <w:r>
        <w:rPr>
          <w:b/>
          <w:i/>
        </w:rPr>
        <w:t>1</w:t>
      </w:r>
      <w:proofErr w:type="gramEnd"/>
      <w:r>
        <w:t>«Изучение строения семени фасоли».</w:t>
      </w:r>
      <w:r>
        <w:rPr>
          <w:sz w:val="20"/>
        </w:rPr>
        <w:t xml:space="preserve"> </w:t>
      </w:r>
    </w:p>
    <w:p w:rsidR="00317150" w:rsidRDefault="002A0D9F">
      <w:pPr>
        <w:spacing w:line="266" w:lineRule="auto"/>
        <w:ind w:left="209"/>
        <w:jc w:val="left"/>
      </w:pPr>
      <w:r>
        <w:t xml:space="preserve">Проводить наблюдения, фиксировать их результаты во время выполнения лабораторной работы. Соблюдать правила работы в кабинете, обращения с лабораторным оборудованием Умение работать с лабораторным оборудованием, увеличительными </w:t>
      </w:r>
      <w:proofErr w:type="gramStart"/>
      <w:r>
        <w:t>приборами</w:t>
      </w:r>
      <w:r>
        <w:rPr>
          <w:i/>
        </w:rPr>
        <w:t>.(</w:t>
      </w:r>
      <w:proofErr w:type="gramEnd"/>
      <w:r>
        <w:rPr>
          <w:i/>
        </w:rPr>
        <w:t>ТР)</w:t>
      </w:r>
      <w:r>
        <w:rPr>
          <w:sz w:val="20"/>
        </w:rPr>
        <w:t xml:space="preserve"> </w:t>
      </w:r>
    </w:p>
    <w:p w:rsidR="00317150" w:rsidRDefault="002A0D9F">
      <w:pPr>
        <w:spacing w:after="20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43" w:line="216" w:lineRule="auto"/>
        <w:ind w:left="209" w:right="12"/>
      </w:pPr>
      <w:r>
        <w:t xml:space="preserve">Изучить роль Запасных питательных веществ семени. Температурные условия </w:t>
      </w:r>
      <w:proofErr w:type="gramStart"/>
      <w:r>
        <w:t xml:space="preserve">прорастания </w:t>
      </w:r>
      <w:r>
        <w:rPr>
          <w:sz w:val="31"/>
          <w:vertAlign w:val="subscript"/>
        </w:rPr>
        <w:t xml:space="preserve"> </w:t>
      </w:r>
      <w:r>
        <w:t>семян</w:t>
      </w:r>
      <w:proofErr w:type="gramEnd"/>
      <w:r>
        <w:t>. Роль света.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u w:val="single" w:color="000000"/>
        </w:rPr>
        <w:t>Корень</w:t>
      </w:r>
      <w:r>
        <w:rPr>
          <w:b/>
        </w:rPr>
        <w:t xml:space="preserve">. </w:t>
      </w:r>
      <w:r>
        <w:t>Связь растений с почвой.</w:t>
      </w:r>
      <w:r>
        <w:rPr>
          <w:b/>
        </w:rPr>
        <w:t xml:space="preserve"> </w:t>
      </w:r>
      <w:r>
        <w:t>Корневые системы растений.</w:t>
      </w:r>
      <w:r>
        <w:rPr>
          <w:b/>
        </w:rPr>
        <w:t xml:space="preserve"> </w:t>
      </w:r>
      <w:r>
        <w:t>Виды корней.</w:t>
      </w:r>
      <w:r>
        <w:rPr>
          <w:b/>
        </w:rPr>
        <w:t xml:space="preserve"> </w:t>
      </w:r>
      <w:r>
        <w:t>Образование</w:t>
      </w:r>
      <w:r>
        <w:rPr>
          <w:b/>
        </w:rPr>
        <w:t xml:space="preserve"> </w:t>
      </w:r>
      <w:r>
        <w:t xml:space="preserve">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</w:t>
      </w:r>
      <w:proofErr w:type="gramStart"/>
      <w:r>
        <w:t xml:space="preserve">факторы, </w:t>
      </w:r>
      <w:r>
        <w:rPr>
          <w:sz w:val="20"/>
        </w:rPr>
        <w:t xml:space="preserve"> </w:t>
      </w:r>
      <w:r>
        <w:t>определяющие</w:t>
      </w:r>
      <w:proofErr w:type="gramEnd"/>
      <w:r>
        <w:t xml:space="preserve"> рост корней растений.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i/>
        </w:rPr>
        <w:t>Лабораторная работа № 2</w:t>
      </w:r>
      <w:r>
        <w:t>«Строение корня проростка».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>Объяснять особенности роста корня. Проводить наблюдения за изменениями в верхушечной</w:t>
      </w:r>
      <w:r>
        <w:rPr>
          <w:sz w:val="20"/>
        </w:rPr>
        <w:t xml:space="preserve"> </w:t>
      </w:r>
      <w:r>
        <w:t xml:space="preserve">части корня в период роста. Характеризовать значение </w:t>
      </w:r>
      <w:proofErr w:type="spellStart"/>
      <w:r>
        <w:t>видоизменѐнных</w:t>
      </w:r>
      <w:proofErr w:type="spellEnd"/>
      <w:r>
        <w:t xml:space="preserve"> корней для</w:t>
      </w:r>
      <w:r>
        <w:rPr>
          <w:sz w:val="20"/>
        </w:rPr>
        <w:t xml:space="preserve"> </w:t>
      </w:r>
      <w:r>
        <w:t>растений. Проводить наблюдения и фиксировать их результаты во время выполнения</w:t>
      </w:r>
      <w:r>
        <w:rPr>
          <w:sz w:val="20"/>
        </w:rPr>
        <w:t xml:space="preserve"> </w:t>
      </w:r>
      <w:r>
        <w:t>лабораторной работы</w:t>
      </w:r>
      <w:r>
        <w:rPr>
          <w:sz w:val="20"/>
        </w:rPr>
        <w:t xml:space="preserve"> </w:t>
      </w:r>
    </w:p>
    <w:p w:rsidR="00317150" w:rsidRDefault="002A0D9F">
      <w:pPr>
        <w:spacing w:after="46" w:line="216" w:lineRule="auto"/>
        <w:ind w:left="209" w:right="12"/>
      </w:pPr>
      <w:r>
        <w:rPr>
          <w:b/>
          <w:u w:val="single" w:color="000000"/>
        </w:rPr>
        <w:lastRenderedPageBreak/>
        <w:t>Побег</w:t>
      </w:r>
      <w:r>
        <w:rPr>
          <w:b/>
        </w:rPr>
        <w:t xml:space="preserve">. </w:t>
      </w:r>
      <w:r>
        <w:t xml:space="preserve">Развитие побега </w:t>
      </w:r>
      <w:proofErr w:type="gramStart"/>
      <w:r>
        <w:t>из  зародышевой</w:t>
      </w:r>
      <w:proofErr w:type="gramEnd"/>
      <w:r>
        <w:t xml:space="preserve">  </w:t>
      </w:r>
      <w:proofErr w:type="spellStart"/>
      <w:r>
        <w:t>почечки</w:t>
      </w:r>
      <w:proofErr w:type="spellEnd"/>
      <w:r>
        <w:t xml:space="preserve">  семени.</w:t>
      </w:r>
      <w:r>
        <w:rPr>
          <w:b/>
        </w:rPr>
        <w:t xml:space="preserve"> </w:t>
      </w:r>
      <w:r>
        <w:t>Строение почки.</w:t>
      </w:r>
      <w:r>
        <w:rPr>
          <w:b/>
        </w:rPr>
        <w:t xml:space="preserve"> </w:t>
      </w:r>
      <w:proofErr w:type="gramStart"/>
      <w:r>
        <w:t>Разнообразие</w:t>
      </w:r>
      <w:r>
        <w:rPr>
          <w:sz w:val="20"/>
        </w:rPr>
        <w:t xml:space="preserve"> </w:t>
      </w:r>
      <w:r>
        <w:rPr>
          <w:sz w:val="31"/>
          <w:vertAlign w:val="subscript"/>
        </w:rPr>
        <w:t xml:space="preserve"> </w:t>
      </w:r>
      <w:r>
        <w:t>почек</w:t>
      </w:r>
      <w:proofErr w:type="gramEnd"/>
      <w:r>
        <w:t>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i/>
          <w:u w:val="single" w:color="000000"/>
        </w:rPr>
        <w:t>Лист</w:t>
      </w:r>
      <w:r>
        <w:rPr>
          <w:b/>
          <w:i/>
        </w:rPr>
        <w:t xml:space="preserve"> </w:t>
      </w:r>
      <w:r>
        <w:t>–</w:t>
      </w:r>
      <w:r>
        <w:rPr>
          <w:b/>
          <w:i/>
        </w:rPr>
        <w:t xml:space="preserve"> </w:t>
      </w:r>
      <w:r>
        <w:t>орган высших растений.</w:t>
      </w:r>
      <w:r>
        <w:rPr>
          <w:b/>
          <w:i/>
        </w:rPr>
        <w:t xml:space="preserve"> </w:t>
      </w:r>
      <w:r>
        <w:t>Внешнее строение листа.</w:t>
      </w:r>
      <w:r>
        <w:rPr>
          <w:b/>
          <w:i/>
        </w:rPr>
        <w:t xml:space="preserve"> </w:t>
      </w:r>
      <w:r>
        <w:t>Разнообразие листьев.</w:t>
      </w:r>
      <w:r>
        <w:rPr>
          <w:b/>
          <w:i/>
        </w:rPr>
        <w:t xml:space="preserve"> </w:t>
      </w:r>
      <w:r>
        <w:t>Листья</w:t>
      </w:r>
      <w:r>
        <w:rPr>
          <w:b/>
          <w:i/>
        </w:rPr>
        <w:t xml:space="preserve"> </w:t>
      </w:r>
      <w:r>
        <w:t xml:space="preserve">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>жизни растений.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>Устанавливать взаимосвязь строения и функций листа. Характеризовать видоизменения листьев растений. Умение работать с лабораторным оборудованием, увеличительными приборами (ТР)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i/>
          <w:color w:val="231F20"/>
        </w:rPr>
        <w:t>Лабораторная работа №3</w:t>
      </w:r>
      <w:r>
        <w:rPr>
          <w:b/>
          <w:color w:val="231F20"/>
        </w:rPr>
        <w:t>.</w:t>
      </w:r>
      <w:r>
        <w:rPr>
          <w:b/>
          <w:i/>
          <w:color w:val="231F20"/>
        </w:rPr>
        <w:t xml:space="preserve"> </w:t>
      </w:r>
      <w:r>
        <w:t>«Зависимость транспирации и температуры от площади</w:t>
      </w:r>
      <w:r>
        <w:rPr>
          <w:b/>
          <w:i/>
          <w:color w:val="231F20"/>
        </w:rPr>
        <w:t xml:space="preserve"> </w:t>
      </w:r>
      <w:r>
        <w:t xml:space="preserve">поверхности листьев» Использование цифровой лаборатории по экологии (датчик </w:t>
      </w:r>
      <w:proofErr w:type="spellStart"/>
      <w:r>
        <w:t>влаж</w:t>
      </w:r>
      <w:proofErr w:type="spellEnd"/>
      <w:r>
        <w:rPr>
          <w:sz w:val="31"/>
          <w:vertAlign w:val="subscript"/>
        </w:rPr>
        <w:t xml:space="preserve"> </w:t>
      </w:r>
      <w:proofErr w:type="spellStart"/>
      <w:r>
        <w:t>ности</w:t>
      </w:r>
      <w:proofErr w:type="spellEnd"/>
      <w:r>
        <w:t>)</w:t>
      </w:r>
      <w:r>
        <w:rPr>
          <w:sz w:val="20"/>
        </w:rPr>
        <w:t xml:space="preserve"> </w:t>
      </w:r>
    </w:p>
    <w:p w:rsidR="00317150" w:rsidRDefault="002A0D9F">
      <w:pPr>
        <w:spacing w:after="53"/>
        <w:ind w:left="209" w:right="12"/>
      </w:pPr>
      <w:r>
        <w:rPr>
          <w:b/>
          <w:u w:val="single" w:color="000000"/>
        </w:rPr>
        <w:t>Стебель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осевая часть побега.</w:t>
      </w:r>
      <w:r>
        <w:rPr>
          <w:b/>
        </w:rPr>
        <w:t xml:space="preserve"> </w:t>
      </w:r>
      <w:r>
        <w:t>Разнообразие побегов.</w:t>
      </w:r>
      <w:r>
        <w:rPr>
          <w:b/>
        </w:rPr>
        <w:t xml:space="preserve"> </w:t>
      </w:r>
      <w:r>
        <w:t>Ветвление побегов.</w:t>
      </w:r>
      <w:r>
        <w:rPr>
          <w:b/>
        </w:rPr>
        <w:t xml:space="preserve"> </w:t>
      </w:r>
      <w:r>
        <w:t>Внутреннее</w:t>
      </w:r>
      <w:r>
        <w:rPr>
          <w:b/>
        </w:rPr>
        <w:t xml:space="preserve"> </w:t>
      </w:r>
      <w:r>
        <w:t xml:space="preserve">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</w:t>
      </w:r>
      <w:proofErr w:type="gramStart"/>
      <w:r>
        <w:t xml:space="preserve">клубень, </w:t>
      </w:r>
      <w:r>
        <w:rPr>
          <w:sz w:val="20"/>
        </w:rPr>
        <w:t xml:space="preserve"> </w:t>
      </w:r>
      <w:r>
        <w:t>луковица</w:t>
      </w:r>
      <w:proofErr w:type="gramEnd"/>
      <w:r>
        <w:t>; их биологическое и хозяйственное значение.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rPr>
          <w:b/>
          <w:i/>
          <w:color w:val="231F20"/>
        </w:rPr>
        <w:t>Лабораторная работа № 4</w:t>
      </w:r>
      <w:r>
        <w:t>«Внешнее строение корневища,</w:t>
      </w:r>
      <w:r>
        <w:rPr>
          <w:b/>
          <w:i/>
          <w:color w:val="231F20"/>
        </w:rPr>
        <w:t xml:space="preserve"> </w:t>
      </w:r>
      <w:r>
        <w:t>клубня,</w:t>
      </w:r>
      <w:r>
        <w:rPr>
          <w:b/>
          <w:i/>
          <w:color w:val="231F20"/>
        </w:rPr>
        <w:t xml:space="preserve"> </w:t>
      </w:r>
      <w:r>
        <w:t>луковицы»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u w:val="single" w:color="000000"/>
        </w:rPr>
        <w:t>Цветок</w:t>
      </w:r>
      <w:r>
        <w:t>.</w:t>
      </w:r>
      <w:r>
        <w:rPr>
          <w:b/>
        </w:rPr>
        <w:t xml:space="preserve"> </w:t>
      </w:r>
      <w:r>
        <w:t>Образование плодов и семян.</w:t>
      </w:r>
      <w:r>
        <w:rPr>
          <w:b/>
        </w:rPr>
        <w:t xml:space="preserve"> </w:t>
      </w:r>
      <w:r>
        <w:t>Цветение как биологическое явление.</w:t>
      </w:r>
      <w:r>
        <w:rPr>
          <w:b/>
        </w:rPr>
        <w:t xml:space="preserve"> </w:t>
      </w:r>
      <w:r>
        <w:t>Строение</w:t>
      </w:r>
      <w:r>
        <w:rPr>
          <w:b/>
        </w:rPr>
        <w:t xml:space="preserve"> </w:t>
      </w:r>
      <w:r>
        <w:t xml:space="preserve">цветка. Однополые и обоеполые цветки. Разнообразие цветков. Соцветия, их многообразие и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>биологическое значение.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Опыление у цветковых растений. Типы опыления: перекрестное, самоопыление. </w:t>
      </w:r>
      <w:r>
        <w:rPr>
          <w:sz w:val="31"/>
          <w:vertAlign w:val="subscript"/>
        </w:rPr>
        <w:t xml:space="preserve"> </w:t>
      </w:r>
      <w:r>
        <w:t>Приспособления растений к самоопылению и перекрестному опылению. Значение опыления</w:t>
      </w:r>
      <w:r>
        <w:rPr>
          <w:sz w:val="20"/>
        </w:rPr>
        <w:t xml:space="preserve"> </w:t>
      </w:r>
      <w:r>
        <w:rPr>
          <w:sz w:val="23"/>
        </w:rPr>
        <w:t>в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природе и сельском хозяйстве. Искусственное опыление. </w:t>
      </w:r>
    </w:p>
    <w:p w:rsidR="00317150" w:rsidRDefault="002A0D9F">
      <w:pPr>
        <w:spacing w:after="0" w:line="259" w:lineRule="auto"/>
        <w:ind w:left="216" w:right="1354" w:hanging="10"/>
        <w:jc w:val="left"/>
      </w:pPr>
      <w:r>
        <w:rPr>
          <w:sz w:val="23"/>
        </w:rPr>
        <w:t xml:space="preserve">Образование </w:t>
      </w:r>
      <w:r>
        <w:rPr>
          <w:i/>
          <w:sz w:val="23"/>
        </w:rPr>
        <w:t>плодов</w:t>
      </w:r>
      <w:r>
        <w:rPr>
          <w:sz w:val="23"/>
        </w:rPr>
        <w:t xml:space="preserve"> и </w:t>
      </w:r>
      <w:r>
        <w:rPr>
          <w:i/>
          <w:sz w:val="23"/>
        </w:rPr>
        <w:t>семян</w:t>
      </w:r>
      <w:r>
        <w:rPr>
          <w:sz w:val="23"/>
        </w:rPr>
        <w:t xml:space="preserve">. Типы плодов. Значение плодов. </w:t>
      </w:r>
    </w:p>
    <w:p w:rsidR="00317150" w:rsidRDefault="002A0D9F">
      <w:pPr>
        <w:spacing w:after="85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2"/>
        <w:ind w:left="216"/>
      </w:pPr>
      <w:r>
        <w:rPr>
          <w:b w:val="0"/>
          <w:sz w:val="20"/>
          <w:u w:val="single" w:color="000000"/>
        </w:rPr>
        <w:t xml:space="preserve"> </w:t>
      </w:r>
      <w:r>
        <w:rPr>
          <w:u w:val="single" w:color="000000"/>
        </w:rPr>
        <w:t xml:space="preserve">Тема </w:t>
      </w:r>
      <w:proofErr w:type="gramStart"/>
      <w:r>
        <w:rPr>
          <w:u w:val="single" w:color="000000"/>
        </w:rPr>
        <w:t>3</w:t>
      </w:r>
      <w:r>
        <w:t>.Основные</w:t>
      </w:r>
      <w:proofErr w:type="gramEnd"/>
      <w:r>
        <w:t xml:space="preserve"> процессы жизнедеятельности растений (6 ч)</w:t>
      </w:r>
      <w:r>
        <w:rPr>
          <w:b w:val="0"/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</w:t>
      </w:r>
    </w:p>
    <w:p w:rsidR="00317150" w:rsidRDefault="002A0D9F">
      <w:pPr>
        <w:ind w:left="209" w:right="12"/>
      </w:pPr>
      <w:r>
        <w:rPr>
          <w:sz w:val="20"/>
        </w:rPr>
        <w:t xml:space="preserve"> </w:t>
      </w:r>
      <w:r>
        <w:t>веществ по стеблю.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>Фотосинтез. Образование органических веществ в листьях. Дыхание растений.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Размножение растений. Особенности размножения растений. Оплодотворение у цветковых растений.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</w:t>
      </w:r>
      <w:proofErr w:type="gramStart"/>
      <w:r>
        <w:t xml:space="preserve">и </w:t>
      </w:r>
      <w:r>
        <w:rPr>
          <w:sz w:val="31"/>
          <w:vertAlign w:val="subscript"/>
        </w:rPr>
        <w:t xml:space="preserve"> </w:t>
      </w:r>
      <w:r>
        <w:t>декоративном</w:t>
      </w:r>
      <w:proofErr w:type="gramEnd"/>
      <w:r>
        <w:t xml:space="preserve"> растениеводстве. Биологическое значение семенного размножения растений.</w:t>
      </w:r>
      <w:r>
        <w:rPr>
          <w:sz w:val="20"/>
        </w:rPr>
        <w:t xml:space="preserve"> </w:t>
      </w:r>
      <w:r>
        <w:t xml:space="preserve">Рост растений. Ростовые движения — тропизмы. Развитие растений. Сезонные изменения </w:t>
      </w:r>
      <w:proofErr w:type="gramStart"/>
      <w:r>
        <w:t xml:space="preserve">в </w:t>
      </w:r>
      <w:r>
        <w:rPr>
          <w:sz w:val="20"/>
        </w:rPr>
        <w:t xml:space="preserve"> </w:t>
      </w:r>
      <w:r>
        <w:t>жизни</w:t>
      </w:r>
      <w:proofErr w:type="gramEnd"/>
      <w:r>
        <w:t xml:space="preserve"> растений.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i/>
        </w:rPr>
        <w:t xml:space="preserve">Практическая работа </w:t>
      </w:r>
      <w:r>
        <w:t>«Черенкование комнатных растений».</w:t>
      </w:r>
      <w:r>
        <w:rPr>
          <w:sz w:val="20"/>
        </w:rPr>
        <w:t xml:space="preserve"> </w:t>
      </w:r>
    </w:p>
    <w:p w:rsidR="00317150" w:rsidRDefault="002A0D9F">
      <w:pPr>
        <w:spacing w:after="85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2"/>
        <w:ind w:left="216"/>
      </w:pPr>
      <w:r>
        <w:rPr>
          <w:b w:val="0"/>
          <w:sz w:val="20"/>
          <w:u w:val="single" w:color="000000"/>
        </w:rPr>
        <w:t xml:space="preserve"> </w:t>
      </w:r>
      <w:r>
        <w:rPr>
          <w:u w:val="single" w:color="000000"/>
        </w:rPr>
        <w:t>Тема</w:t>
      </w:r>
      <w:r>
        <w:t xml:space="preserve"> </w:t>
      </w:r>
      <w:r>
        <w:rPr>
          <w:u w:val="single" w:color="000000"/>
        </w:rPr>
        <w:t>4.</w:t>
      </w:r>
      <w:r>
        <w:t xml:space="preserve"> Многообразие и развитие растительного мира (10 ч)</w:t>
      </w:r>
      <w:r>
        <w:rPr>
          <w:b w:val="0"/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</w:t>
      </w:r>
      <w:proofErr w:type="gramStart"/>
      <w:r>
        <w:t xml:space="preserve">Царство </w:t>
      </w:r>
      <w:r>
        <w:rPr>
          <w:sz w:val="31"/>
          <w:vertAlign w:val="subscript"/>
        </w:rPr>
        <w:t xml:space="preserve"> </w:t>
      </w:r>
      <w:r>
        <w:t>растений</w:t>
      </w:r>
      <w:proofErr w:type="gramEnd"/>
      <w:r>
        <w:t>.</w:t>
      </w:r>
      <w:r>
        <w:rPr>
          <w:sz w:val="20"/>
        </w:rPr>
        <w:t xml:space="preserve"> </w:t>
      </w:r>
    </w:p>
    <w:p w:rsidR="00317150" w:rsidRDefault="002A0D9F">
      <w:pPr>
        <w:spacing w:after="51"/>
        <w:ind w:left="206" w:right="12" w:firstLine="488"/>
      </w:pPr>
      <w:r>
        <w:t xml:space="preserve"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</w:t>
      </w:r>
      <w:r>
        <w:lastRenderedPageBreak/>
        <w:t xml:space="preserve">кислорода и органических веществ. Размножение водорослей. Значение водорослей </w:t>
      </w:r>
      <w:proofErr w:type="gramStart"/>
      <w:r>
        <w:t xml:space="preserve">в </w:t>
      </w:r>
      <w:r>
        <w:rPr>
          <w:sz w:val="20"/>
        </w:rPr>
        <w:t xml:space="preserve"> </w:t>
      </w:r>
      <w:r>
        <w:t>природе</w:t>
      </w:r>
      <w:proofErr w:type="gramEnd"/>
      <w:r>
        <w:t xml:space="preserve"> и жизни человека.</w:t>
      </w:r>
      <w:r>
        <w:rPr>
          <w:sz w:val="20"/>
        </w:rPr>
        <w:t xml:space="preserve"> </w:t>
      </w:r>
    </w:p>
    <w:p w:rsidR="00317150" w:rsidRDefault="002A0D9F">
      <w:pPr>
        <w:tabs>
          <w:tab w:val="center" w:pos="2238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Высшие споровые растения.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b/>
          <w:i/>
        </w:rPr>
        <w:t xml:space="preserve">Мхи. </w:t>
      </w:r>
      <w:r>
        <w:t>Биологические особенности мхов,</w:t>
      </w:r>
      <w:r>
        <w:rPr>
          <w:b/>
          <w:i/>
        </w:rPr>
        <w:t xml:space="preserve"> </w:t>
      </w:r>
      <w:r>
        <w:t>строение и размножение на примере кукушкина льна</w:t>
      </w:r>
      <w:r>
        <w:rPr>
          <w:b/>
          <w:i/>
        </w:rPr>
        <w:t xml:space="preserve"> </w:t>
      </w:r>
      <w:r>
        <w:t>(сфагнума). Роль сфагнума в образовании торфа. Использование торфа в промышленности и сельском хозяйстве.</w:t>
      </w:r>
      <w:r>
        <w:rPr>
          <w:sz w:val="20"/>
        </w:rPr>
        <w:t xml:space="preserve"> </w:t>
      </w:r>
    </w:p>
    <w:p w:rsidR="00317150" w:rsidRDefault="002A0D9F">
      <w:pPr>
        <w:spacing w:after="24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44" w:line="220" w:lineRule="auto"/>
        <w:ind w:left="209" w:right="12"/>
      </w:pPr>
      <w:r>
        <w:t xml:space="preserve">Сравнивать внешнее строение </w:t>
      </w:r>
      <w:proofErr w:type="spellStart"/>
      <w:r>
        <w:t>зелѐного</w:t>
      </w:r>
      <w:proofErr w:type="spellEnd"/>
      <w:r>
        <w:t xml:space="preserve"> мха (кукушкина льна) и белого мха (сфагнума), отмечать их сходство и различия. Фиксировать результаты исследований. </w:t>
      </w:r>
      <w:proofErr w:type="gramStart"/>
      <w:r>
        <w:t xml:space="preserve">Соблюдать </w:t>
      </w:r>
      <w:r>
        <w:rPr>
          <w:sz w:val="31"/>
          <w:vertAlign w:val="subscript"/>
        </w:rPr>
        <w:t xml:space="preserve"> </w:t>
      </w:r>
      <w:r>
        <w:t>правила</w:t>
      </w:r>
      <w:proofErr w:type="gramEnd"/>
      <w:r>
        <w:t xml:space="preserve"> работы в кабинете, обращения с лабораторным оборудованием.</w:t>
      </w:r>
      <w:r>
        <w:rPr>
          <w:sz w:val="20"/>
        </w:rPr>
        <w:t xml:space="preserve"> </w:t>
      </w:r>
    </w:p>
    <w:p w:rsidR="00317150" w:rsidRDefault="002A0D9F">
      <w:pPr>
        <w:spacing w:line="266" w:lineRule="auto"/>
        <w:ind w:left="209"/>
        <w:jc w:val="left"/>
      </w:pPr>
      <w:r>
        <w:rPr>
          <w:b/>
          <w:i/>
          <w:color w:val="231F20"/>
        </w:rPr>
        <w:t xml:space="preserve">Лабораторная работа № 5 </w:t>
      </w:r>
      <w:r>
        <w:rPr>
          <w:color w:val="231F20"/>
        </w:rPr>
        <w:t>«Изучение внешнего строения моховидных растений»</w:t>
      </w:r>
      <w:r>
        <w:rPr>
          <w:b/>
          <w:i/>
          <w:color w:val="231F20"/>
        </w:rPr>
        <w:t xml:space="preserve"> </w:t>
      </w:r>
      <w:r>
        <w:rPr>
          <w:b/>
          <w:i/>
        </w:rPr>
        <w:t>Папоротники, хвощи, плауны</w:t>
      </w:r>
      <w:r>
        <w:t>.</w:t>
      </w:r>
      <w:r>
        <w:rPr>
          <w:b/>
          <w:i/>
        </w:rPr>
        <w:t xml:space="preserve"> </w:t>
      </w:r>
      <w:r>
        <w:t>Среда обитания,</w:t>
      </w:r>
      <w:r>
        <w:rPr>
          <w:b/>
          <w:i/>
        </w:rPr>
        <w:t xml:space="preserve"> </w:t>
      </w:r>
      <w:r>
        <w:t>особенности строения и размножения.</w:t>
      </w:r>
      <w:r>
        <w:rPr>
          <w:b/>
          <w:i/>
        </w:rPr>
        <w:t xml:space="preserve"> </w:t>
      </w:r>
      <w:r>
        <w:t xml:space="preserve">Охрана </w:t>
      </w:r>
      <w:proofErr w:type="spellStart"/>
      <w:proofErr w:type="gramStart"/>
      <w:r>
        <w:t>плаунов.Высшие</w:t>
      </w:r>
      <w:proofErr w:type="spellEnd"/>
      <w:proofErr w:type="gramEnd"/>
      <w:r>
        <w:t xml:space="preserve"> семенные растения.</w:t>
      </w:r>
      <w:r>
        <w:rPr>
          <w:sz w:val="20"/>
        </w:rPr>
        <w:t xml:space="preserve"> </w:t>
      </w:r>
    </w:p>
    <w:p w:rsidR="00317150" w:rsidRDefault="002A0D9F">
      <w:pPr>
        <w:spacing w:after="0" w:line="216" w:lineRule="auto"/>
        <w:ind w:left="214" w:right="9602" w:firstLine="0"/>
        <w:jc w:val="left"/>
      </w:pPr>
      <w:r>
        <w:rPr>
          <w:sz w:val="20"/>
        </w:rPr>
        <w:t xml:space="preserve">   </w:t>
      </w:r>
    </w:p>
    <w:p w:rsidR="00317150" w:rsidRDefault="002A0D9F">
      <w:pPr>
        <w:spacing w:after="78" w:line="266" w:lineRule="auto"/>
        <w:ind w:left="209"/>
        <w:jc w:val="left"/>
      </w:pPr>
      <w:r>
        <w:rPr>
          <w:b/>
          <w:i/>
        </w:rPr>
        <w:t>Голосеменные растения</w:t>
      </w:r>
      <w:r>
        <w:t>.</w:t>
      </w:r>
      <w:r>
        <w:rPr>
          <w:b/>
          <w:i/>
        </w:rPr>
        <w:t xml:space="preserve"> </w:t>
      </w:r>
      <w:r>
        <w:t>Общая характеристика голосеменных растений.</w:t>
      </w:r>
      <w:r>
        <w:rPr>
          <w:b/>
          <w:i/>
        </w:rPr>
        <w:t xml:space="preserve"> </w:t>
      </w:r>
      <w:proofErr w:type="gramStart"/>
      <w:r>
        <w:t>Размножение</w:t>
      </w:r>
      <w:r>
        <w:rPr>
          <w:b/>
          <w:i/>
        </w:rPr>
        <w:t xml:space="preserve"> </w:t>
      </w:r>
      <w:r>
        <w:rPr>
          <w:sz w:val="20"/>
        </w:rPr>
        <w:t xml:space="preserve"> </w:t>
      </w:r>
      <w:r>
        <w:t>голосеменных</w:t>
      </w:r>
      <w:proofErr w:type="gramEnd"/>
      <w:r>
        <w:t>. Многообразие голосеменных, их охрана. Значение голосеменных в природе и</w:t>
      </w:r>
      <w:r>
        <w:rPr>
          <w:sz w:val="20"/>
        </w:rPr>
        <w:t xml:space="preserve"> </w:t>
      </w:r>
      <w:proofErr w:type="gramStart"/>
      <w:r>
        <w:t xml:space="preserve">в </w:t>
      </w:r>
      <w:r>
        <w:rPr>
          <w:rFonts w:ascii="Arial" w:eastAsia="Arial" w:hAnsi="Arial" w:cs="Arial"/>
        </w:rPr>
        <w:t xml:space="preserve"> </w:t>
      </w:r>
      <w:r>
        <w:t>хозяйственной</w:t>
      </w:r>
      <w:proofErr w:type="gramEnd"/>
      <w:r>
        <w:t xml:space="preserve"> деятельности человека. </w:t>
      </w:r>
    </w:p>
    <w:p w:rsidR="00317150" w:rsidRDefault="002A0D9F">
      <w:pPr>
        <w:pStyle w:val="2"/>
        <w:ind w:left="216"/>
      </w:pPr>
      <w:r>
        <w:t>Работа с гербарным материалом (ТР)</w:t>
      </w:r>
      <w:r>
        <w:rPr>
          <w:b w:val="0"/>
        </w:rPr>
        <w:t xml:space="preserve"> </w:t>
      </w:r>
    </w:p>
    <w:p w:rsidR="00317150" w:rsidRDefault="002A0D9F">
      <w:pPr>
        <w:spacing w:after="70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30"/>
        <w:ind w:left="209" w:right="12"/>
      </w:pPr>
      <w:r>
        <w:rPr>
          <w:b/>
          <w:i/>
        </w:rPr>
        <w:t>Покрытосеменные растения</w:t>
      </w:r>
      <w:r>
        <w:t>.</w:t>
      </w:r>
      <w:r>
        <w:rPr>
          <w:b/>
          <w:i/>
        </w:rPr>
        <w:t xml:space="preserve"> </w:t>
      </w:r>
      <w:r>
        <w:t>Общая характеристика покрытосеменных растений.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>Распространение покрытосеменных. Классификация покрытосеменных</w:t>
      </w:r>
      <w:r>
        <w:rPr>
          <w:i/>
        </w:rPr>
        <w:t>.</w:t>
      </w:r>
      <w:r>
        <w:rPr>
          <w:sz w:val="20"/>
        </w:rPr>
        <w:t xml:space="preserve"> </w:t>
      </w:r>
    </w:p>
    <w:p w:rsidR="00317150" w:rsidRDefault="002A0D9F">
      <w:pPr>
        <w:spacing w:line="220" w:lineRule="auto"/>
        <w:ind w:left="209" w:right="12"/>
      </w:pPr>
      <w:r>
        <w:t xml:space="preserve"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 </w:t>
      </w:r>
      <w:proofErr w:type="gramStart"/>
      <w:r>
        <w:t xml:space="preserve">Пасленовых, </w:t>
      </w:r>
      <w:r>
        <w:rPr>
          <w:sz w:val="31"/>
          <w:vertAlign w:val="subscript"/>
        </w:rPr>
        <w:t xml:space="preserve"> </w:t>
      </w:r>
      <w:r>
        <w:t>Астровых</w:t>
      </w:r>
      <w:proofErr w:type="gramEnd"/>
      <w:r>
        <w:t xml:space="preserve"> (Сложноцветных).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Класс Однодольных растений. Общая характеристика класса. Характеристика семейств: </w:t>
      </w:r>
    </w:p>
    <w:p w:rsidR="00317150" w:rsidRDefault="002A0D9F">
      <w:pPr>
        <w:spacing w:after="29"/>
        <w:ind w:left="209" w:right="12"/>
      </w:pPr>
      <w:r>
        <w:t xml:space="preserve">Лилейных, Луковых, Злаковых (Мятликовых). Отличительные признаки растений </w:t>
      </w:r>
      <w:proofErr w:type="gramStart"/>
      <w:r>
        <w:t xml:space="preserve">данных </w:t>
      </w:r>
      <w:r>
        <w:rPr>
          <w:sz w:val="20"/>
        </w:rPr>
        <w:t xml:space="preserve"> </w:t>
      </w:r>
      <w:r>
        <w:t>семейств</w:t>
      </w:r>
      <w:proofErr w:type="gramEnd"/>
      <w:r>
        <w:t>, их биологические особенности и значение.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>Историческое развитие растительного мира. Этапы эволюции растений. Выход растений на</w:t>
      </w:r>
      <w:r>
        <w:rPr>
          <w:sz w:val="20"/>
        </w:rPr>
        <w:t xml:space="preserve"> </w:t>
      </w:r>
    </w:p>
    <w:p w:rsidR="00317150" w:rsidRDefault="002A0D9F">
      <w:pPr>
        <w:spacing w:line="216" w:lineRule="auto"/>
        <w:ind w:left="209" w:right="12"/>
      </w:pPr>
      <w:r>
        <w:t xml:space="preserve">сушу. Приспособленность Господство покрытосеменных как результат </w:t>
      </w:r>
      <w:proofErr w:type="gramStart"/>
      <w:r>
        <w:t xml:space="preserve">их </w:t>
      </w:r>
      <w:r>
        <w:rPr>
          <w:sz w:val="31"/>
          <w:vertAlign w:val="subscript"/>
        </w:rPr>
        <w:t xml:space="preserve"> </w:t>
      </w:r>
      <w:r>
        <w:t>приспособленности</w:t>
      </w:r>
      <w:proofErr w:type="gramEnd"/>
      <w:r>
        <w:t xml:space="preserve"> к условиям среды.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Разнообразие и происхождение культурных растений. Дикорастущие, культурные и </w:t>
      </w:r>
      <w:proofErr w:type="gramStart"/>
      <w:r>
        <w:t xml:space="preserve">сорные </w:t>
      </w:r>
      <w:r>
        <w:rPr>
          <w:sz w:val="20"/>
        </w:rPr>
        <w:t xml:space="preserve"> </w:t>
      </w:r>
      <w:r>
        <w:t>растения</w:t>
      </w:r>
      <w:proofErr w:type="gramEnd"/>
      <w:r>
        <w:t>. Центры происхождения культурных растений.</w:t>
      </w:r>
      <w:r>
        <w:rPr>
          <w:sz w:val="20"/>
        </w:rPr>
        <w:t xml:space="preserve"> </w:t>
      </w:r>
      <w:r>
        <w:rPr>
          <w:b/>
        </w:rPr>
        <w:t>Работа с гербарным материалом (ТР)</w:t>
      </w:r>
      <w:r>
        <w:rPr>
          <w:sz w:val="20"/>
        </w:rPr>
        <w:t xml:space="preserve"> </w:t>
      </w:r>
    </w:p>
    <w:p w:rsidR="00317150" w:rsidRDefault="002A0D9F">
      <w:pPr>
        <w:spacing w:after="86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2"/>
        <w:ind w:left="216"/>
      </w:pPr>
      <w:r>
        <w:rPr>
          <w:b w:val="0"/>
          <w:sz w:val="20"/>
          <w:u w:val="single" w:color="000000"/>
        </w:rPr>
        <w:t xml:space="preserve"> </w:t>
      </w:r>
      <w:r>
        <w:rPr>
          <w:u w:val="single" w:color="000000"/>
        </w:rPr>
        <w:t>Тема 5</w:t>
      </w:r>
      <w:r>
        <w:t>. Природные сообщества (2 ч)</w:t>
      </w:r>
      <w:r>
        <w:rPr>
          <w:b w:val="0"/>
          <w:sz w:val="20"/>
        </w:rPr>
        <w:t xml:space="preserve"> </w:t>
      </w:r>
    </w:p>
    <w:p w:rsidR="00317150" w:rsidRDefault="002A0D9F">
      <w:pPr>
        <w:ind w:left="209" w:right="12"/>
      </w:pPr>
      <w:r>
        <w:t xml:space="preserve">Понятие о природном сообществе (биогеоценоз и экосистема). Структура </w:t>
      </w:r>
      <w:proofErr w:type="gramStart"/>
      <w:r>
        <w:t xml:space="preserve">природного </w:t>
      </w:r>
      <w:r>
        <w:rPr>
          <w:sz w:val="20"/>
        </w:rPr>
        <w:t xml:space="preserve"> </w:t>
      </w:r>
      <w:r>
        <w:t>сообщества</w:t>
      </w:r>
      <w:proofErr w:type="gramEnd"/>
      <w:r>
        <w:t>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>Совместная жизнь растений бактерий, грибов и лишайников в лесу или другом фитоценозе.</w:t>
      </w:r>
      <w:r>
        <w:rPr>
          <w:sz w:val="20"/>
        </w:rPr>
        <w:t xml:space="preserve"> </w:t>
      </w:r>
      <w:r>
        <w:t>Типы взаимоотношений организмов в биогеоценозах.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rPr>
          <w:sz w:val="31"/>
          <w:vertAlign w:val="subscript"/>
        </w:rPr>
        <w:t xml:space="preserve"> </w:t>
      </w:r>
      <w:r>
        <w:t xml:space="preserve">Смена природных сообществ и </w:t>
      </w:r>
      <w:proofErr w:type="spellStart"/>
      <w:r>
        <w:t>еѐ</w:t>
      </w:r>
      <w:proofErr w:type="spellEnd"/>
      <w:r>
        <w:t xml:space="preserve"> причины. Разнообразие природных сообществ.</w:t>
      </w:r>
      <w:r>
        <w:rPr>
          <w:sz w:val="20"/>
        </w:rPr>
        <w:t xml:space="preserve"> </w:t>
      </w:r>
    </w:p>
    <w:p w:rsidR="00317150" w:rsidRDefault="002A0D9F">
      <w:pPr>
        <w:spacing w:after="2" w:line="259" w:lineRule="auto"/>
        <w:ind w:left="231" w:hanging="10"/>
        <w:jc w:val="left"/>
      </w:pPr>
      <w:r>
        <w:rPr>
          <w:b/>
          <w:i/>
        </w:rPr>
        <w:t>Экскурсия</w:t>
      </w:r>
      <w:r>
        <w:rPr>
          <w:sz w:val="20"/>
        </w:rPr>
        <w:t xml:space="preserve"> </w:t>
      </w:r>
    </w:p>
    <w:p w:rsidR="00317150" w:rsidRDefault="002A0D9F">
      <w:pPr>
        <w:ind w:left="209" w:right="12"/>
      </w:pPr>
      <w:r>
        <w:t>«Весенние явления в жизни экосистемы (лес, парк, луг, болото)»</w:t>
      </w:r>
      <w:r>
        <w:rPr>
          <w:sz w:val="20"/>
        </w:rPr>
        <w:t xml:space="preserve"> </w:t>
      </w:r>
    </w:p>
    <w:p w:rsidR="00317150" w:rsidRDefault="002A0D9F">
      <w:pPr>
        <w:spacing w:after="62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spacing w:after="52"/>
        <w:ind w:left="206" w:right="12" w:firstLine="308"/>
      </w:pPr>
      <w:r>
        <w:t>Использование оборудования центра «Точка роста» при реализации данной ОП поз</w:t>
      </w:r>
      <w:r>
        <w:rPr>
          <w:sz w:val="20"/>
        </w:rPr>
        <w:t xml:space="preserve"> </w:t>
      </w:r>
      <w:proofErr w:type="spellStart"/>
      <w:r>
        <w:t>воляет</w:t>
      </w:r>
      <w:proofErr w:type="spellEnd"/>
      <w:r>
        <w:t xml:space="preserve"> создать условия: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3"/>
        </w:numPr>
        <w:spacing w:after="82"/>
        <w:ind w:right="1134" w:hanging="147"/>
      </w:pPr>
      <w:r>
        <w:t xml:space="preserve">для расширения содержания школьного биологического образования; </w:t>
      </w:r>
    </w:p>
    <w:p w:rsidR="00317150" w:rsidRDefault="002A0D9F">
      <w:pPr>
        <w:numPr>
          <w:ilvl w:val="0"/>
          <w:numId w:val="3"/>
        </w:numPr>
        <w:spacing w:after="52"/>
        <w:ind w:right="1134" w:hanging="147"/>
      </w:pPr>
      <w:r>
        <w:lastRenderedPageBreak/>
        <w:t xml:space="preserve">для повышения познавательной активности обучающихся в естественно научной области; </w:t>
      </w:r>
    </w:p>
    <w:p w:rsidR="00317150" w:rsidRDefault="002A0D9F">
      <w:pPr>
        <w:numPr>
          <w:ilvl w:val="0"/>
          <w:numId w:val="3"/>
        </w:numPr>
        <w:spacing w:after="42" w:line="259" w:lineRule="auto"/>
        <w:ind w:right="1134" w:hanging="147"/>
      </w:pPr>
      <w:r>
        <w:rPr>
          <w:sz w:val="23"/>
        </w:rPr>
        <w:t xml:space="preserve">для развития личности ребенка в процессе обучения биологии, его </w:t>
      </w:r>
      <w:proofErr w:type="gramStart"/>
      <w:r>
        <w:rPr>
          <w:sz w:val="23"/>
        </w:rPr>
        <w:t>способностей,  формирования</w:t>
      </w:r>
      <w:proofErr w:type="gramEnd"/>
      <w:r>
        <w:rPr>
          <w:sz w:val="23"/>
        </w:rPr>
        <w:t xml:space="preserve"> и удовлетворения социально значимых интересов и потребностей; </w:t>
      </w: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для работы с </w:t>
      </w:r>
      <w:proofErr w:type="spellStart"/>
      <w:r>
        <w:t>одарѐнными</w:t>
      </w:r>
      <w:proofErr w:type="spellEnd"/>
      <w:r>
        <w:t xml:space="preserve"> школьниками, организации их развития в различных областях образовательной, творческой деятельности. </w:t>
      </w:r>
    </w:p>
    <w:p w:rsidR="00317150" w:rsidRDefault="002A0D9F">
      <w:pPr>
        <w:spacing w:after="126" w:line="259" w:lineRule="auto"/>
        <w:ind w:left="214" w:firstLine="0"/>
        <w:jc w:val="left"/>
      </w:pPr>
      <w:r>
        <w:rPr>
          <w:sz w:val="20"/>
        </w:rPr>
        <w:t xml:space="preserve"> </w:t>
      </w:r>
    </w:p>
    <w:p w:rsidR="00317150" w:rsidRDefault="002A0D9F">
      <w:pPr>
        <w:pStyle w:val="1"/>
        <w:ind w:left="2801" w:hanging="278"/>
      </w:pPr>
      <w:r>
        <w:t xml:space="preserve">Тематическое планирование </w:t>
      </w:r>
    </w:p>
    <w:p w:rsidR="00317150" w:rsidRDefault="002A0D9F">
      <w:pPr>
        <w:spacing w:after="0" w:line="259" w:lineRule="auto"/>
        <w:ind w:left="214" w:firstLine="0"/>
        <w:jc w:val="left"/>
      </w:pPr>
      <w:r>
        <w:rPr>
          <w:b/>
          <w:sz w:val="28"/>
        </w:rPr>
        <w:t xml:space="preserve"> </w:t>
      </w:r>
    </w:p>
    <w:p w:rsidR="00317150" w:rsidRDefault="002A0D9F">
      <w:pPr>
        <w:ind w:left="209" w:right="864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модулем «Школьный урок» рабочей программы воспитания МКОУ «СОШ» </w:t>
      </w:r>
      <w:proofErr w:type="spellStart"/>
      <w:r>
        <w:t>с.п.п.Звѐздный</w:t>
      </w:r>
      <w:proofErr w:type="spellEnd"/>
      <w:r>
        <w:t xml:space="preserve"> предмет (биология) направлен на: </w:t>
      </w:r>
    </w:p>
    <w:p w:rsidR="00317150" w:rsidRDefault="002A0D9F">
      <w:pPr>
        <w:spacing w:after="21" w:line="259" w:lineRule="auto"/>
        <w:ind w:left="214" w:firstLine="0"/>
        <w:jc w:val="left"/>
      </w:pPr>
      <w:r>
        <w:t xml:space="preserve"> </w:t>
      </w:r>
    </w:p>
    <w:p w:rsidR="00317150" w:rsidRDefault="002A0D9F">
      <w:pPr>
        <w:numPr>
          <w:ilvl w:val="0"/>
          <w:numId w:val="4"/>
        </w:numPr>
        <w:spacing w:after="29" w:line="224" w:lineRule="auto"/>
        <w:ind w:right="12" w:firstLine="276"/>
      </w:pPr>
      <w:r>
        <w:t xml:space="preserve">использование </w:t>
      </w:r>
      <w:r>
        <w:rPr>
          <w:i/>
        </w:rPr>
        <w:t>воспитательных возможностей содержания учебного предмета через</w:t>
      </w:r>
      <w:r>
        <w:t xml:space="preserve"> </w:t>
      </w:r>
      <w:r>
        <w:rPr>
          <w:i/>
        </w:rPr>
        <w:t xml:space="preserve"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</w:t>
      </w:r>
    </w:p>
    <w:p w:rsidR="00317150" w:rsidRDefault="002A0D9F">
      <w:pPr>
        <w:spacing w:after="115" w:line="224" w:lineRule="auto"/>
        <w:ind w:left="224" w:right="12" w:hanging="10"/>
      </w:pPr>
      <w:r>
        <w:rPr>
          <w:rFonts w:ascii="Segoe UI Symbol" w:eastAsia="Segoe UI Symbol" w:hAnsi="Segoe UI Symbol" w:cs="Segoe UI Symbol"/>
        </w:rPr>
        <w:t></w:t>
      </w:r>
      <w:r>
        <w:rPr>
          <w:i/>
        </w:rPr>
        <w:t>задач для решения, проблемных ситуаций для обсуждения в классе;</w:t>
      </w:r>
      <w:r>
        <w:rPr>
          <w:rFonts w:ascii="Segoe UI Symbol" w:eastAsia="Segoe UI Symbol" w:hAnsi="Segoe UI Symbol" w:cs="Segoe UI Symbol"/>
        </w:rPr>
        <w:t></w:t>
      </w:r>
    </w:p>
    <w:p w:rsidR="00317150" w:rsidRDefault="002A0D9F">
      <w:pPr>
        <w:numPr>
          <w:ilvl w:val="0"/>
          <w:numId w:val="4"/>
        </w:numPr>
        <w:spacing w:after="3" w:line="224" w:lineRule="auto"/>
        <w:ind w:right="12" w:firstLine="276"/>
      </w:pPr>
      <w:r>
        <w:rPr>
          <w:i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 xml:space="preserve">диалога; групповой работы или работы в парах, </w:t>
      </w:r>
      <w:r>
        <w:t>которые</w:t>
      </w:r>
      <w:r>
        <w:rPr>
          <w:i/>
        </w:rPr>
        <w:t xml:space="preserve"> учат школьников командной </w:t>
      </w:r>
    </w:p>
    <w:p w:rsidR="00317150" w:rsidRDefault="002A0D9F">
      <w:pPr>
        <w:spacing w:after="61" w:line="224" w:lineRule="auto"/>
        <w:ind w:left="-5" w:right="12" w:hanging="10"/>
      </w:pPr>
      <w:r>
        <w:rPr>
          <w:sz w:val="31"/>
          <w:vertAlign w:val="subscript"/>
        </w:rPr>
        <w:t xml:space="preserve"> </w:t>
      </w:r>
      <w:r>
        <w:rPr>
          <w:i/>
        </w:rPr>
        <w:t>работе и взаимодействию с другими детьми;</w:t>
      </w:r>
      <w:r>
        <w:rPr>
          <w:sz w:val="20"/>
        </w:rPr>
        <w:t xml:space="preserve"> </w:t>
      </w:r>
    </w:p>
    <w:p w:rsidR="00317150" w:rsidRDefault="002A0D9F">
      <w:pPr>
        <w:numPr>
          <w:ilvl w:val="0"/>
          <w:numId w:val="4"/>
        </w:numPr>
        <w:spacing w:after="47" w:line="224" w:lineRule="auto"/>
        <w:ind w:right="12" w:firstLine="276"/>
      </w:pPr>
      <w:r>
        <w:rPr>
          <w:i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</w:r>
    </w:p>
    <w:p w:rsidR="00317150" w:rsidRDefault="002A0D9F">
      <w:pPr>
        <w:spacing w:after="107" w:line="224" w:lineRule="auto"/>
        <w:ind w:left="-5" w:right="12" w:hanging="10"/>
      </w:pP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сотрудничества и взаимной помощи;</w:t>
      </w:r>
      <w:r>
        <w:rPr>
          <w:rFonts w:ascii="Segoe UI Symbol" w:eastAsia="Segoe UI Symbol" w:hAnsi="Segoe UI Symbol" w:cs="Segoe UI Symbol"/>
        </w:rPr>
        <w:t></w:t>
      </w:r>
    </w:p>
    <w:p w:rsidR="00317150" w:rsidRDefault="002A0D9F">
      <w:pPr>
        <w:numPr>
          <w:ilvl w:val="0"/>
          <w:numId w:val="4"/>
        </w:numPr>
        <w:spacing w:after="47" w:line="224" w:lineRule="auto"/>
        <w:ind w:right="12" w:firstLine="276"/>
      </w:pPr>
      <w:r>
        <w:rPr>
          <w:i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</w:t>
      </w:r>
    </w:p>
    <w:p w:rsidR="00317150" w:rsidRDefault="002A0D9F">
      <w:pPr>
        <w:spacing w:after="94" w:line="224" w:lineRule="auto"/>
        <w:ind w:left="-5" w:right="12" w:hanging="10"/>
      </w:pP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выработки своего к ней отношения;</w:t>
      </w:r>
      <w:r>
        <w:rPr>
          <w:rFonts w:ascii="Segoe UI Symbol" w:eastAsia="Segoe UI Symbol" w:hAnsi="Segoe UI Symbol" w:cs="Segoe UI Symbol"/>
        </w:rPr>
        <w:t></w:t>
      </w:r>
    </w:p>
    <w:p w:rsidR="00317150" w:rsidRDefault="002A0D9F">
      <w:pPr>
        <w:numPr>
          <w:ilvl w:val="0"/>
          <w:numId w:val="4"/>
        </w:numPr>
        <w:spacing w:after="119" w:line="224" w:lineRule="auto"/>
        <w:ind w:right="12" w:firstLine="276"/>
      </w:pPr>
      <w:r>
        <w:rPr>
          <w:i/>
        </w:rPr>
        <w:t xml:space="preserve">способствовать совершенствованию социально-успешной личности, развитию 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коммуникативных компетенций;</w:t>
      </w:r>
      <w:r>
        <w:rPr>
          <w:rFonts w:ascii="Segoe UI Symbol" w:eastAsia="Segoe UI Symbol" w:hAnsi="Segoe UI Symbol" w:cs="Segoe UI Symbol"/>
        </w:rPr>
        <w:t></w:t>
      </w:r>
    </w:p>
    <w:p w:rsidR="00317150" w:rsidRDefault="002A0D9F">
      <w:pPr>
        <w:numPr>
          <w:ilvl w:val="0"/>
          <w:numId w:val="4"/>
        </w:numPr>
        <w:spacing w:after="3" w:line="224" w:lineRule="auto"/>
        <w:ind w:right="12" w:firstLine="276"/>
      </w:pPr>
      <w:r>
        <w:rPr>
          <w:i/>
        </w:rPr>
        <w:t>формирование у обучающихся познавательной культуры, осваиваемой в процессе познавательной деятельности, и эстетической куль туры как способности эмоционально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 </w:t>
      </w:r>
      <w:r>
        <w:rPr>
          <w:i/>
        </w:rPr>
        <w:t>ценностного отношения к объектам живой природы.</w:t>
      </w:r>
      <w:r>
        <w:rPr>
          <w:rFonts w:ascii="Segoe UI Symbol" w:eastAsia="Segoe UI Symbol" w:hAnsi="Segoe UI Symbol" w:cs="Segoe UI Symbol"/>
        </w:rPr>
        <w:t></w:t>
      </w:r>
    </w:p>
    <w:p w:rsidR="00317150" w:rsidRDefault="002A0D9F">
      <w:pPr>
        <w:tabs>
          <w:tab w:val="center" w:pos="750"/>
        </w:tabs>
        <w:spacing w:after="0" w:line="259" w:lineRule="auto"/>
        <w:ind w:left="0" w:firstLine="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sz w:val="31"/>
          <w:vertAlign w:val="subscript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></w:t>
      </w:r>
    </w:p>
    <w:tbl>
      <w:tblPr>
        <w:tblStyle w:val="TableGrid"/>
        <w:tblW w:w="9856" w:type="dxa"/>
        <w:tblInd w:w="1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700"/>
        <w:gridCol w:w="9156"/>
      </w:tblGrid>
      <w:tr w:rsidR="00317150">
        <w:trPr>
          <w:trHeight w:val="3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239" w:firstLine="0"/>
              <w:jc w:val="left"/>
            </w:pPr>
            <w: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>Название раздела с указанием количества часов, темы уроков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67"/>
        </w:trPr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2442" w:firstLine="0"/>
              <w:jc w:val="left"/>
            </w:pPr>
            <w:r>
              <w:rPr>
                <w:b/>
              </w:rPr>
              <w:t>Тема 1. Наука о растениях - ботаника (4 часа)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40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150" w:rsidRDefault="002A0D9F">
            <w:pPr>
              <w:spacing w:after="0" w:line="259" w:lineRule="auto"/>
              <w:ind w:left="55" w:firstLine="0"/>
              <w:jc w:val="center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290" w:firstLine="0"/>
              <w:jc w:val="left"/>
            </w:pPr>
            <w:r>
              <w:rPr>
                <w:sz w:val="31"/>
              </w:rPr>
              <w:t>2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150" w:rsidRDefault="002A0D9F">
            <w:pPr>
              <w:spacing w:after="0" w:line="259" w:lineRule="auto"/>
              <w:ind w:left="4458" w:right="1493" w:hanging="4359"/>
              <w:jc w:val="left"/>
            </w:pPr>
            <w:r>
              <w:t xml:space="preserve">Царство Растения. Внешнее строение и общая характеристика растений. </w:t>
            </w:r>
            <w:r>
              <w:rPr>
                <w:sz w:val="31"/>
              </w:rPr>
              <w:t xml:space="preserve"> </w:t>
            </w:r>
          </w:p>
        </w:tc>
      </w:tr>
      <w:tr w:rsidR="00317150">
        <w:trPr>
          <w:trHeight w:val="3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31"/>
              </w:rPr>
              <w:t xml:space="preserve"> </w:t>
            </w:r>
            <w:r>
              <w:rPr>
                <w:rFonts w:ascii="Arial" w:eastAsia="Arial" w:hAnsi="Arial" w:cs="Arial"/>
                <w:sz w:val="48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t>Многообразие жизненных форм растений.</w:t>
            </w:r>
          </w:p>
        </w:tc>
      </w:tr>
      <w:tr w:rsidR="00317150">
        <w:trPr>
          <w:trHeight w:val="28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350"/>
              </w:tabs>
              <w:spacing w:after="0" w:line="259" w:lineRule="auto"/>
              <w:ind w:left="-1" w:firstLine="0"/>
              <w:jc w:val="left"/>
            </w:pPr>
            <w:r>
              <w:t xml:space="preserve"> </w:t>
            </w:r>
            <w:r>
              <w:tab/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Клеточное строение растений. Свойства растительной клетки.</w:t>
            </w:r>
            <w:r>
              <w:t xml:space="preserve"> </w:t>
            </w:r>
          </w:p>
        </w:tc>
      </w:tr>
      <w:tr w:rsidR="00317150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39" w:line="259" w:lineRule="auto"/>
              <w:ind w:left="55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b/>
                <w:color w:val="C00000"/>
              </w:rPr>
              <w:t xml:space="preserve">ВПМ. </w:t>
            </w:r>
            <w:r>
              <w:t>Ткани растений. Рассматривание тканей растений с использованием цифрового</w:t>
            </w:r>
            <w:r>
              <w:rPr>
                <w:b/>
                <w:color w:val="C00000"/>
              </w:rPr>
              <w:t xml:space="preserve"> </w:t>
            </w:r>
            <w:r>
              <w:t xml:space="preserve">микроскопа. </w:t>
            </w:r>
          </w:p>
        </w:tc>
      </w:tr>
      <w:tr w:rsidR="00317150">
        <w:trPr>
          <w:trHeight w:val="286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4928"/>
              </w:tabs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>Тема 2. Органы растений (12 часов)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350"/>
              </w:tabs>
              <w:spacing w:after="0" w:line="259" w:lineRule="auto"/>
              <w:ind w:left="-1" w:firstLine="0"/>
              <w:jc w:val="left"/>
            </w:pPr>
            <w:r>
              <w:lastRenderedPageBreak/>
              <w:t xml:space="preserve"> </w:t>
            </w:r>
            <w:r>
              <w:tab/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Семя, его строение и значение.</w:t>
            </w:r>
            <w:r>
              <w:t xml:space="preserve"> </w:t>
            </w:r>
          </w:p>
        </w:tc>
      </w:tr>
      <w:tr w:rsidR="00317150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350"/>
              </w:tabs>
              <w:spacing w:after="0" w:line="259" w:lineRule="auto"/>
              <w:ind w:left="-1" w:firstLine="0"/>
              <w:jc w:val="left"/>
            </w:pPr>
            <w:r>
              <w:t xml:space="preserve"> </w:t>
            </w:r>
            <w:r>
              <w:tab/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b/>
                <w:color w:val="C00000"/>
              </w:rPr>
              <w:t>ВПМ</w:t>
            </w:r>
            <w:r>
              <w:rPr>
                <w:b/>
                <w:color w:val="231F20"/>
              </w:rPr>
              <w:t>.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i/>
                <w:color w:val="231F20"/>
              </w:rPr>
              <w:t>Лабораторная работа №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i/>
                <w:color w:val="231F20"/>
              </w:rPr>
              <w:t>1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color w:val="231F20"/>
              </w:rPr>
              <w:t>«Строение семени фасоли»</w:t>
            </w:r>
            <w:r>
              <w:t xml:space="preserve"> </w:t>
            </w:r>
          </w:p>
        </w:tc>
      </w:tr>
      <w:tr w:rsidR="00317150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310" w:line="259" w:lineRule="auto"/>
              <w:ind w:left="55" w:firstLine="0"/>
              <w:jc w:val="center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right="276" w:firstLine="0"/>
              <w:jc w:val="left"/>
            </w:pPr>
            <w:r>
              <w:rPr>
                <w:b/>
                <w:color w:val="C00000"/>
              </w:rPr>
              <w:t>ВПМ</w:t>
            </w:r>
            <w:r>
              <w:t>.</w:t>
            </w:r>
            <w:r>
              <w:rPr>
                <w:b/>
                <w:color w:val="C00000"/>
              </w:rPr>
              <w:t xml:space="preserve"> </w:t>
            </w:r>
            <w:r>
              <w:t>Условия прорастания семян. Значение воды и воздуха для прорастания семян.</w:t>
            </w:r>
            <w:r>
              <w:rPr>
                <w:b/>
                <w:color w:val="C00000"/>
              </w:rPr>
              <w:t xml:space="preserve"> </w:t>
            </w:r>
            <w:r>
              <w:t xml:space="preserve">Цифровая лаборатория по экологии (датчик освещенности, влажности и </w:t>
            </w:r>
            <w:proofErr w:type="spellStart"/>
            <w:proofErr w:type="gramStart"/>
            <w:r>
              <w:t>температу-ры</w:t>
            </w:r>
            <w:proofErr w:type="spellEnd"/>
            <w:proofErr w:type="gramEnd"/>
            <w:r>
              <w:t xml:space="preserve">). </w:t>
            </w:r>
          </w:p>
        </w:tc>
      </w:tr>
      <w:tr w:rsidR="00317150">
        <w:trPr>
          <w:trHeight w:val="2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350"/>
              </w:tabs>
              <w:spacing w:after="0" w:line="259" w:lineRule="auto"/>
              <w:ind w:left="-1" w:firstLine="0"/>
              <w:jc w:val="left"/>
            </w:pPr>
            <w:r>
              <w:t xml:space="preserve"> </w:t>
            </w:r>
            <w:r>
              <w:tab/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t xml:space="preserve">Корень, его строение и значение. </w:t>
            </w:r>
          </w:p>
        </w:tc>
      </w:tr>
      <w:tr w:rsidR="00317150"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31" w:line="259" w:lineRule="auto"/>
              <w:ind w:left="55" w:firstLine="0"/>
              <w:jc w:val="center"/>
            </w:pP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right="1231" w:firstLine="0"/>
              <w:jc w:val="left"/>
            </w:pPr>
            <w:r>
              <w:rPr>
                <w:b/>
                <w:color w:val="C00000"/>
              </w:rPr>
              <w:t>ВПМ</w:t>
            </w:r>
            <w:r>
              <w:rPr>
                <w:b/>
                <w:color w:val="231F20"/>
              </w:rPr>
              <w:t>.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i/>
                <w:color w:val="231F20"/>
              </w:rPr>
              <w:t>Лабораторная работа №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i/>
                <w:color w:val="231F20"/>
              </w:rPr>
              <w:t>2</w:t>
            </w:r>
            <w:r>
              <w:rPr>
                <w:color w:val="231F20"/>
              </w:rPr>
              <w:t>«Строение корня проростка»</w:t>
            </w:r>
            <w:r>
              <w:rPr>
                <w:b/>
                <w:color w:val="C00000"/>
              </w:rPr>
              <w:t xml:space="preserve"> </w:t>
            </w:r>
            <w:r>
              <w:t xml:space="preserve">Микроскоп цифровой, микропрепараты. </w:t>
            </w:r>
          </w:p>
        </w:tc>
      </w:tr>
      <w:tr w:rsidR="00317150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Побег, его строение и развитие.</w:t>
            </w:r>
            <w:r>
              <w:t xml:space="preserve"> </w:t>
            </w:r>
          </w:p>
        </w:tc>
      </w:tr>
      <w:tr w:rsidR="00317150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Лист, его внешнее строение и значение.</w:t>
            </w:r>
            <w:r>
              <w:t xml:space="preserve"> </w:t>
            </w:r>
          </w:p>
        </w:tc>
      </w:tr>
      <w:tr w:rsidR="00317150">
        <w:trPr>
          <w:trHeight w:val="2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37"/>
                <w:vertAlign w:val="subscript"/>
              </w:rPr>
              <w:t xml:space="preserve"> </w:t>
            </w:r>
            <w: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proofErr w:type="gramStart"/>
            <w:r>
              <w:rPr>
                <w:color w:val="231F20"/>
              </w:rPr>
              <w:t>Внутреннее  строение</w:t>
            </w:r>
            <w:proofErr w:type="gramEnd"/>
            <w:r>
              <w:rPr>
                <w:color w:val="231F20"/>
              </w:rPr>
              <w:t xml:space="preserve"> листа.</w:t>
            </w:r>
            <w:r>
              <w:t xml:space="preserve"> </w:t>
            </w:r>
          </w:p>
        </w:tc>
      </w:tr>
      <w:tr w:rsidR="00317150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307" w:line="259" w:lineRule="auto"/>
              <w:ind w:left="55" w:firstLine="0"/>
              <w:jc w:val="center"/>
            </w:pPr>
            <w: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right="59" w:firstLine="0"/>
            </w:pPr>
            <w:r>
              <w:rPr>
                <w:b/>
                <w:color w:val="C00000"/>
              </w:rPr>
              <w:t xml:space="preserve">ВПМ. </w:t>
            </w:r>
            <w:r>
              <w:rPr>
                <w:b/>
                <w:i/>
                <w:color w:val="231F20"/>
              </w:rPr>
              <w:t>Лабораторная работа №3</w:t>
            </w:r>
            <w:r>
              <w:rPr>
                <w:b/>
                <w:color w:val="231F20"/>
              </w:rPr>
              <w:t>.</w:t>
            </w:r>
            <w:r>
              <w:rPr>
                <w:b/>
                <w:color w:val="C00000"/>
              </w:rPr>
              <w:t xml:space="preserve"> </w:t>
            </w:r>
            <w:r>
              <w:t>«Зависимость транспирации и температуры от</w:t>
            </w:r>
            <w:r>
              <w:rPr>
                <w:b/>
                <w:color w:val="C00000"/>
              </w:rPr>
              <w:t xml:space="preserve"> </w:t>
            </w:r>
            <w:r>
              <w:t xml:space="preserve">площади поверхности листьев» Использование цифровой лаборатории по экологии (датчик влажности) </w:t>
            </w:r>
          </w:p>
        </w:tc>
      </w:tr>
      <w:tr w:rsidR="00317150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46" w:line="259" w:lineRule="auto"/>
              <w:ind w:left="55" w:firstLine="0"/>
              <w:jc w:val="center"/>
            </w:pPr>
            <w: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24" w:line="259" w:lineRule="auto"/>
              <w:ind w:left="99" w:firstLine="0"/>
              <w:jc w:val="left"/>
            </w:pPr>
            <w:r>
              <w:rPr>
                <w:b/>
                <w:color w:val="C00000"/>
              </w:rPr>
              <w:t xml:space="preserve">ВПМ. </w:t>
            </w:r>
            <w:r>
              <w:rPr>
                <w:color w:val="231F20"/>
              </w:rPr>
              <w:t>Стебель, его строение и значение.</w:t>
            </w:r>
            <w:r>
              <w:t xml:space="preserve"> </w:t>
            </w:r>
          </w:p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b/>
                <w:i/>
                <w:color w:val="231F20"/>
              </w:rPr>
              <w:t>Лабораторная работа № 4</w:t>
            </w:r>
            <w:r>
              <w:t xml:space="preserve">«Внешнее строение корневища, клубня, луковицы» </w:t>
            </w:r>
          </w:p>
        </w:tc>
      </w:tr>
      <w:tr w:rsidR="00317150">
        <w:trPr>
          <w:trHeight w:val="28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15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Цветок, его строение и значение.</w:t>
            </w:r>
            <w:r>
              <w:t xml:space="preserve"> </w:t>
            </w:r>
          </w:p>
        </w:tc>
      </w:tr>
      <w:tr w:rsidR="00317150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right" w:pos="644"/>
              </w:tabs>
              <w:spacing w:after="0" w:line="259" w:lineRule="auto"/>
              <w:ind w:left="-1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t>16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Плод. Разнообразие и значение плодов</w:t>
            </w:r>
            <w:r>
              <w:t xml:space="preserve">. </w:t>
            </w:r>
          </w:p>
        </w:tc>
      </w:tr>
      <w:tr w:rsidR="00317150">
        <w:trPr>
          <w:trHeight w:val="285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4979"/>
              </w:tabs>
              <w:spacing w:after="0" w:line="259" w:lineRule="auto"/>
              <w:ind w:left="-1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b/>
              </w:rPr>
              <w:t>Тема 3. Основные процессы жизнедеятельности растений (6 часов)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865" w:line="259" w:lineRule="auto"/>
              <w:ind w:left="-1" w:firstLine="0"/>
              <w:jc w:val="left"/>
            </w:pPr>
            <w:r>
              <w:t xml:space="preserve"> 17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b/>
                <w:color w:val="C00000"/>
              </w:rPr>
              <w:t>ВПМ</w:t>
            </w:r>
            <w:r>
              <w:rPr>
                <w:color w:val="231F20"/>
              </w:rPr>
              <w:t>.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color w:val="231F20"/>
              </w:rPr>
              <w:t>Минеральное питание растений и значение воды.</w:t>
            </w:r>
            <w:r>
              <w:t xml:space="preserve"> </w:t>
            </w:r>
          </w:p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t xml:space="preserve">Извлечение растением из почвы </w:t>
            </w:r>
            <w:proofErr w:type="spellStart"/>
            <w:r>
              <w:t>растворѐнных</w:t>
            </w:r>
            <w:proofErr w:type="spellEnd"/>
            <w:r>
              <w:t xml:space="preserve"> в воде минеральных солей. </w:t>
            </w:r>
          </w:p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t xml:space="preserve">Функция корневых волосков Использование цифровой лаборатории по экологии (датчик влажности, </w:t>
            </w:r>
            <w:proofErr w:type="spellStart"/>
            <w:r>
              <w:t>осве-щенности</w:t>
            </w:r>
            <w:proofErr w:type="spellEnd"/>
            <w:r>
              <w:t xml:space="preserve">) </w:t>
            </w:r>
          </w:p>
        </w:tc>
      </w:tr>
      <w:tr w:rsidR="00317150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41" w:line="259" w:lineRule="auto"/>
              <w:ind w:left="55" w:firstLine="0"/>
              <w:jc w:val="center"/>
            </w:pPr>
            <w: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firstLine="0"/>
              <w:jc w:val="left"/>
            </w:pPr>
            <w:r>
              <w:rPr>
                <w:color w:val="231F20"/>
              </w:rPr>
              <w:t>Воздушное питание растений — фотосинтез. Цифровая лаборатория по экологии (датчик углекислого газа и кислорода)</w:t>
            </w:r>
            <w:r>
              <w:t xml:space="preserve"> </w:t>
            </w:r>
          </w:p>
        </w:tc>
      </w:tr>
      <w:tr w:rsidR="00317150">
        <w:trPr>
          <w:trHeight w:val="5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55" w:firstLine="0"/>
              <w:jc w:val="center"/>
            </w:pPr>
            <w:r>
              <w:t>19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9" w:right="3760" w:firstLine="0"/>
            </w:pPr>
            <w:r>
              <w:rPr>
                <w:b/>
                <w:color w:val="C00000"/>
              </w:rPr>
              <w:t>ВПМ</w:t>
            </w:r>
            <w:r>
              <w:rPr>
                <w:color w:val="231F20"/>
              </w:rPr>
              <w:t>.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color w:val="231F20"/>
              </w:rPr>
              <w:t>Дыхание и обмен веществ у растений.</w:t>
            </w:r>
            <w:r>
              <w:rPr>
                <w:b/>
                <w:color w:val="C00000"/>
              </w:rPr>
              <w:t xml:space="preserve"> </w:t>
            </w:r>
            <w:r>
              <w:t xml:space="preserve">Опыт «Дыхание семян» </w:t>
            </w:r>
          </w:p>
        </w:tc>
      </w:tr>
    </w:tbl>
    <w:p w:rsidR="00317150" w:rsidRDefault="00317150">
      <w:pPr>
        <w:sectPr w:rsidR="00317150">
          <w:footerReference w:type="even" r:id="rId10"/>
          <w:footerReference w:type="default" r:id="rId11"/>
          <w:footerReference w:type="first" r:id="rId12"/>
          <w:pgSz w:w="11899" w:h="16838"/>
          <w:pgMar w:top="757" w:right="1114" w:bottom="1447" w:left="919" w:header="720" w:footer="1187" w:gutter="0"/>
          <w:cols w:space="720"/>
        </w:sectPr>
      </w:pPr>
    </w:p>
    <w:tbl>
      <w:tblPr>
        <w:tblStyle w:val="TableGrid"/>
        <w:tblW w:w="9856" w:type="dxa"/>
        <w:tblInd w:w="-520" w:type="dxa"/>
        <w:tblCellMar>
          <w:top w:w="8" w:type="dxa"/>
          <w:right w:w="59" w:type="dxa"/>
        </w:tblCellMar>
        <w:tblLook w:val="04A0" w:firstRow="1" w:lastRow="0" w:firstColumn="1" w:lastColumn="0" w:noHBand="0" w:noVBand="1"/>
      </w:tblPr>
      <w:tblGrid>
        <w:gridCol w:w="711"/>
        <w:gridCol w:w="9145"/>
      </w:tblGrid>
      <w:tr w:rsidR="00317150">
        <w:trPr>
          <w:trHeight w:val="30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69" w:firstLine="0"/>
              <w:jc w:val="right"/>
            </w:pPr>
            <w:r>
              <w:lastRenderedPageBreak/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color w:val="231F20"/>
              </w:rPr>
              <w:t>Размножение и оплодотворение у растений.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56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0" w:firstLine="0"/>
              <w:jc w:val="right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b/>
                <w:color w:val="FF0000"/>
              </w:rPr>
              <w:t xml:space="preserve">ВПМ. </w:t>
            </w:r>
            <w:r>
              <w:rPr>
                <w:color w:val="231F20"/>
              </w:rPr>
              <w:t>Вегетативное размножение растений и его использование человеком.</w:t>
            </w:r>
            <w:r>
              <w:rPr>
                <w:sz w:val="20"/>
              </w:rPr>
              <w:t xml:space="preserve"> </w:t>
            </w:r>
            <w:r>
              <w:rPr>
                <w:b/>
                <w:i/>
                <w:color w:val="231F20"/>
              </w:rPr>
              <w:t xml:space="preserve">Практическая работа №1 </w:t>
            </w:r>
            <w:r>
              <w:rPr>
                <w:color w:val="231F20"/>
              </w:rPr>
              <w:t>«Черенкование комнатных растений»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0" w:firstLine="0"/>
              <w:jc w:val="right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color w:val="231F20"/>
              </w:rPr>
              <w:t>Рост и развитие растений.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Тема 4. Многообразие живых организмов (10 часов)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0" w:firstLine="0"/>
              <w:jc w:val="right"/>
            </w:pPr>
            <w: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color w:val="231F20"/>
              </w:rPr>
              <w:t xml:space="preserve">Систематика растений, </w:t>
            </w:r>
            <w:proofErr w:type="spellStart"/>
            <w:r>
              <w:rPr>
                <w:color w:val="231F20"/>
              </w:rPr>
              <w:t>еѐ</w:t>
            </w:r>
            <w:proofErr w:type="spellEnd"/>
            <w:r>
              <w:rPr>
                <w:color w:val="231F20"/>
              </w:rPr>
              <w:t xml:space="preserve"> значение для ботаники.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111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0" w:firstLine="0"/>
              <w:jc w:val="right"/>
            </w:pPr>
            <w:r>
              <w:t>24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45" w:line="239" w:lineRule="auto"/>
              <w:ind w:left="90" w:firstLine="0"/>
              <w:jc w:val="left"/>
            </w:pPr>
            <w:r>
              <w:rPr>
                <w:color w:val="231F20"/>
              </w:rPr>
              <w:t>Водоросли, их многообразие в природе. Рассматривание одноклеточной водоросли</w:t>
            </w:r>
            <w:r>
              <w:rPr>
                <w:sz w:val="20"/>
              </w:rPr>
              <w:t xml:space="preserve"> </w:t>
            </w:r>
            <w:r>
              <w:rPr>
                <w:color w:val="231F20"/>
              </w:rPr>
              <w:t>хламидомонады в цифровой микроскоп.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90" w:firstLine="0"/>
            </w:pPr>
            <w:r>
              <w:t xml:space="preserve">Микроскоп цифровой, микропрепараты. (Одноклеточная водоросль — </w:t>
            </w:r>
            <w:proofErr w:type="spellStart"/>
            <w:r>
              <w:t>хламидомо</w:t>
            </w:r>
            <w:proofErr w:type="spellEnd"/>
            <w: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t>нада</w:t>
            </w:r>
            <w:proofErr w:type="spellEnd"/>
            <w:r>
              <w:t>)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56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69" w:firstLine="0"/>
              <w:jc w:val="right"/>
            </w:pPr>
            <w:r>
              <w:t>25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18" w:line="259" w:lineRule="auto"/>
              <w:ind w:left="90" w:firstLine="0"/>
              <w:jc w:val="left"/>
            </w:pPr>
            <w:r>
              <w:rPr>
                <w:b/>
                <w:color w:val="FF0000"/>
              </w:rPr>
              <w:t xml:space="preserve">ВПМ. </w:t>
            </w:r>
            <w:r>
              <w:rPr>
                <w:color w:val="231F20"/>
              </w:rPr>
              <w:t>Отдел Моховидные.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231F20"/>
              </w:rPr>
              <w:t>Общая характеристика и значение.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b/>
                <w:i/>
                <w:color w:val="231F20"/>
              </w:rPr>
              <w:t xml:space="preserve">Лабораторная работа № 5 </w:t>
            </w:r>
            <w:r>
              <w:rPr>
                <w:color w:val="231F20"/>
              </w:rPr>
              <w:t>«Изучение внешнего строения моховидных растений»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right" w:pos="652"/>
              </w:tabs>
              <w:spacing w:after="0" w:line="259" w:lineRule="auto"/>
              <w:ind w:left="-1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t>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90" w:firstLine="0"/>
              <w:jc w:val="left"/>
            </w:pPr>
            <w:r>
              <w:rPr>
                <w:color w:val="231F20"/>
              </w:rPr>
              <w:t>Плауны. Хвощи. Папоротники. Их общая характеристика.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5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352"/>
              </w:tabs>
              <w:spacing w:after="0" w:line="259" w:lineRule="auto"/>
              <w:ind w:left="-1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t>27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color w:val="231F20"/>
              </w:rPr>
              <w:t>Отдел Голосеменные. Общая характеристика и значение.</w:t>
            </w:r>
            <w:r>
              <w:t xml:space="preserve"> </w:t>
            </w:r>
          </w:p>
        </w:tc>
      </w:tr>
      <w:tr w:rsidR="00317150">
        <w:trPr>
          <w:trHeight w:val="3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2" w:firstLine="0"/>
              <w:jc w:val="right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148" w:firstLine="0"/>
              <w:jc w:val="left"/>
            </w:pPr>
            <w:r>
              <w:rPr>
                <w:color w:val="231F20"/>
              </w:rPr>
              <w:t>Отдел Покрытосеменные. Общая характеристика и значение.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6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2" w:firstLine="0"/>
              <w:jc w:val="right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148" w:firstLine="0"/>
              <w:jc w:val="left"/>
            </w:pPr>
            <w:r>
              <w:rPr>
                <w:color w:val="231F20"/>
                <w:sz w:val="22"/>
              </w:rPr>
              <w:t xml:space="preserve">Семейства класса </w:t>
            </w:r>
            <w:proofErr w:type="gramStart"/>
            <w:r>
              <w:rPr>
                <w:color w:val="231F20"/>
                <w:sz w:val="22"/>
              </w:rPr>
              <w:t>Двудольные .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6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2" w:firstLine="0"/>
              <w:jc w:val="right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color w:val="231F20"/>
              </w:rPr>
              <w:t>Семейства класса Однодольные.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288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2" w:firstLine="0"/>
              <w:jc w:val="right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color w:val="231F20"/>
              </w:rPr>
              <w:t>Историческое развитие растительного мира.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317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0" w:right="52" w:firstLine="0"/>
              <w:jc w:val="right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color w:val="231F20"/>
              </w:rPr>
              <w:t>Многообразие и происхождение культурных растений. Дары Старого и Нового Света.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9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317150">
        <w:trPr>
          <w:trHeight w:val="307"/>
        </w:trPr>
        <w:tc>
          <w:tcPr>
            <w:tcW w:w="98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tabs>
                <w:tab w:val="center" w:pos="4953"/>
              </w:tabs>
              <w:spacing w:after="0" w:line="259" w:lineRule="auto"/>
              <w:ind w:left="-1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>Тема 5. Природные сообщества (2 часа)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  <w:tr w:rsidR="00317150">
        <w:trPr>
          <w:trHeight w:val="559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7150" w:rsidRDefault="002A0D9F">
            <w:pPr>
              <w:spacing w:after="0" w:line="259" w:lineRule="auto"/>
              <w:ind w:left="0" w:right="62" w:firstLine="0"/>
              <w:jc w:val="righ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color w:val="231F20"/>
              </w:rPr>
              <w:t>Понятие о природном сообществе — биогеоценозе и экосистеме. Совместная жизнь</w:t>
            </w:r>
            <w:r>
              <w:rPr>
                <w:sz w:val="20"/>
              </w:rPr>
              <w:t xml:space="preserve"> </w:t>
            </w:r>
            <w:r>
              <w:rPr>
                <w:color w:val="231F20"/>
              </w:rPr>
              <w:t xml:space="preserve">организмов в природном сообществе. Смена природных сообществ и </w:t>
            </w:r>
            <w:proofErr w:type="spellStart"/>
            <w:r>
              <w:rPr>
                <w:color w:val="231F20"/>
              </w:rPr>
              <w:t>еѐ</w:t>
            </w:r>
            <w:proofErr w:type="spellEnd"/>
            <w:r>
              <w:rPr>
                <w:color w:val="231F20"/>
              </w:rPr>
              <w:t xml:space="preserve"> причины.</w:t>
            </w:r>
            <w:r>
              <w:rPr>
                <w:sz w:val="20"/>
              </w:rPr>
              <w:t xml:space="preserve"> </w:t>
            </w:r>
          </w:p>
        </w:tc>
      </w:tr>
      <w:tr w:rsidR="00317150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7150" w:rsidRDefault="002A0D9F">
            <w:pPr>
              <w:spacing w:after="0" w:line="259" w:lineRule="auto"/>
              <w:ind w:left="0" w:right="62" w:firstLine="0"/>
              <w:jc w:val="right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>Промежуточная аттестация.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9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317150">
        <w:trPr>
          <w:trHeight w:val="838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  <w:p w:rsidR="00317150" w:rsidRDefault="002A0D9F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9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7150" w:rsidRDefault="002A0D9F">
            <w:pPr>
              <w:spacing w:after="18" w:line="259" w:lineRule="auto"/>
              <w:ind w:left="59" w:firstLine="0"/>
              <w:jc w:val="center"/>
            </w:pPr>
            <w:r>
              <w:rPr>
                <w:b/>
              </w:rPr>
              <w:t>ИТОГО: 34 часа, из них 10 часов- ВПМ «Экспериментальная ботаника»</w:t>
            </w:r>
            <w:r>
              <w:rPr>
                <w:sz w:val="20"/>
              </w:rPr>
              <w:t xml:space="preserve"> </w:t>
            </w:r>
          </w:p>
          <w:p w:rsidR="00317150" w:rsidRDefault="002A0D9F">
            <w:pPr>
              <w:spacing w:after="0" w:line="259" w:lineRule="auto"/>
              <w:ind w:left="3360" w:right="1608" w:firstLine="29"/>
            </w:pPr>
            <w:r>
              <w:rPr>
                <w:b/>
              </w:rPr>
              <w:t>Лабораторных работ-5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>Практических работ-1</w:t>
            </w:r>
            <w:r>
              <w:rPr>
                <w:sz w:val="20"/>
              </w:rPr>
              <w:t xml:space="preserve"> </w:t>
            </w:r>
          </w:p>
        </w:tc>
      </w:tr>
    </w:tbl>
    <w:p w:rsidR="00317150" w:rsidRDefault="002A0D9F">
      <w:pPr>
        <w:spacing w:after="0" w:line="216" w:lineRule="auto"/>
        <w:ind w:left="-521" w:right="9490" w:firstLine="0"/>
      </w:pPr>
      <w:r>
        <w:rPr>
          <w:sz w:val="20"/>
        </w:rPr>
        <w:t xml:space="preserve">   </w:t>
      </w:r>
    </w:p>
    <w:p w:rsidR="00317150" w:rsidRDefault="002A0D9F">
      <w:pPr>
        <w:spacing w:after="0" w:line="216" w:lineRule="auto"/>
        <w:ind w:left="-521" w:right="9490" w:firstLine="0"/>
      </w:pPr>
      <w:r>
        <w:rPr>
          <w:sz w:val="20"/>
        </w:rPr>
        <w:t xml:space="preserve">                         </w:t>
      </w:r>
    </w:p>
    <w:p w:rsidR="00317150" w:rsidRDefault="00317150">
      <w:pPr>
        <w:sectPr w:rsidR="00317150">
          <w:footerReference w:type="even" r:id="rId13"/>
          <w:footerReference w:type="default" r:id="rId14"/>
          <w:footerReference w:type="first" r:id="rId15"/>
          <w:pgSz w:w="11899" w:h="16838"/>
          <w:pgMar w:top="696" w:right="1440" w:bottom="1440" w:left="1440" w:header="720" w:footer="720" w:gutter="0"/>
          <w:cols w:space="720"/>
        </w:sectPr>
      </w:pPr>
    </w:p>
    <w:p w:rsidR="00317150" w:rsidRDefault="002A0D9F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sectPr w:rsidR="00317150">
      <w:footerReference w:type="even" r:id="rId16"/>
      <w:footerReference w:type="default" r:id="rId17"/>
      <w:footerReference w:type="first" r:id="rId18"/>
      <w:pgSz w:w="16841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10" w:rsidRDefault="002A0D9F">
      <w:pPr>
        <w:spacing w:after="0" w:line="240" w:lineRule="auto"/>
      </w:pPr>
      <w:r>
        <w:separator/>
      </w:r>
    </w:p>
  </w:endnote>
  <w:endnote w:type="continuationSeparator" w:id="0">
    <w:p w:rsidR="00413910" w:rsidRDefault="002A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2A0D9F">
    <w:pPr>
      <w:spacing w:after="18" w:line="259" w:lineRule="auto"/>
      <w:ind w:left="0" w:firstLine="0"/>
      <w:jc w:val="left"/>
    </w:pPr>
    <w:r>
      <w:rPr>
        <w:sz w:val="20"/>
      </w:rPr>
      <w:t xml:space="preserve"> </w:t>
    </w:r>
  </w:p>
  <w:p w:rsidR="00317150" w:rsidRDefault="002A0D9F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69F" w:rsidRPr="0033669F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2A0D9F">
    <w:pPr>
      <w:spacing w:after="18" w:line="259" w:lineRule="auto"/>
      <w:ind w:left="214" w:firstLine="0"/>
      <w:jc w:val="left"/>
    </w:pPr>
    <w:r>
      <w:rPr>
        <w:sz w:val="20"/>
      </w:rPr>
      <w:t xml:space="preserve"> </w:t>
    </w:r>
  </w:p>
  <w:p w:rsidR="00317150" w:rsidRDefault="002A0D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C89" w:rsidRPr="001C2C89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2A0D9F">
    <w:pPr>
      <w:spacing w:after="18" w:line="259" w:lineRule="auto"/>
      <w:ind w:left="214" w:firstLine="0"/>
      <w:jc w:val="left"/>
    </w:pPr>
    <w:r>
      <w:rPr>
        <w:sz w:val="20"/>
      </w:rPr>
      <w:t xml:space="preserve"> </w:t>
    </w:r>
  </w:p>
  <w:p w:rsidR="00317150" w:rsidRDefault="002A0D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C89" w:rsidRPr="001C2C89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2A0D9F">
    <w:pPr>
      <w:spacing w:after="18" w:line="259" w:lineRule="auto"/>
      <w:ind w:left="214" w:firstLine="0"/>
      <w:jc w:val="left"/>
    </w:pPr>
    <w:r>
      <w:rPr>
        <w:sz w:val="20"/>
      </w:rPr>
      <w:t xml:space="preserve"> </w:t>
    </w:r>
  </w:p>
  <w:p w:rsidR="00317150" w:rsidRDefault="002A0D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50" w:rsidRDefault="0031715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10" w:rsidRDefault="002A0D9F">
      <w:pPr>
        <w:spacing w:after="0" w:line="240" w:lineRule="auto"/>
      </w:pPr>
      <w:r>
        <w:separator/>
      </w:r>
    </w:p>
  </w:footnote>
  <w:footnote w:type="continuationSeparator" w:id="0">
    <w:p w:rsidR="00413910" w:rsidRDefault="002A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9AE"/>
    <w:multiLevelType w:val="hybridMultilevel"/>
    <w:tmpl w:val="FFFFFFFF"/>
    <w:lvl w:ilvl="0" w:tplc="2F5AE18C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EFBDC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A910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EC32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8D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0A0CE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4312E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438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E3A1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05032"/>
    <w:multiLevelType w:val="hybridMultilevel"/>
    <w:tmpl w:val="FFFFFFFF"/>
    <w:lvl w:ilvl="0" w:tplc="C61001A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C3F04406">
      <w:start w:val="1"/>
      <w:numFmt w:val="bullet"/>
      <w:lvlText w:val="•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87FE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AF85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202E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735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6B3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AAC4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47B1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11BA3"/>
    <w:multiLevelType w:val="hybridMultilevel"/>
    <w:tmpl w:val="FFFFFFFF"/>
    <w:lvl w:ilvl="0" w:tplc="BF605A4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4D570">
      <w:start w:val="1"/>
      <w:numFmt w:val="lowerLetter"/>
      <w:lvlText w:val="%2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042F8">
      <w:start w:val="1"/>
      <w:numFmt w:val="lowerRoman"/>
      <w:lvlText w:val="%3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23938">
      <w:start w:val="1"/>
      <w:numFmt w:val="decimal"/>
      <w:lvlText w:val="%4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0410C">
      <w:start w:val="1"/>
      <w:numFmt w:val="lowerLetter"/>
      <w:lvlText w:val="%5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EDEAE">
      <w:start w:val="1"/>
      <w:numFmt w:val="lowerRoman"/>
      <w:lvlText w:val="%6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2A5AF8">
      <w:start w:val="1"/>
      <w:numFmt w:val="decimal"/>
      <w:lvlText w:val="%7"/>
      <w:lvlJc w:val="left"/>
      <w:pPr>
        <w:ind w:left="6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D80AD2">
      <w:start w:val="1"/>
      <w:numFmt w:val="lowerLetter"/>
      <w:lvlText w:val="%8"/>
      <w:lvlJc w:val="left"/>
      <w:pPr>
        <w:ind w:left="7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4D550">
      <w:start w:val="1"/>
      <w:numFmt w:val="lowerRoman"/>
      <w:lvlText w:val="%9"/>
      <w:lvlJc w:val="left"/>
      <w:pPr>
        <w:ind w:left="8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CB37BA"/>
    <w:multiLevelType w:val="hybridMultilevel"/>
    <w:tmpl w:val="FFFFFFFF"/>
    <w:lvl w:ilvl="0" w:tplc="3460AA36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2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E6B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3F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8B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1F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60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AA5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29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073D1"/>
    <w:multiLevelType w:val="hybridMultilevel"/>
    <w:tmpl w:val="FFFFFFFF"/>
    <w:lvl w:ilvl="0" w:tplc="DDCEC87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CBE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C9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005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C8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07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C6D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A89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C7D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1122B6"/>
    <w:rsid w:val="001C2C89"/>
    <w:rsid w:val="002A0D9F"/>
    <w:rsid w:val="00317150"/>
    <w:rsid w:val="0033669F"/>
    <w:rsid w:val="004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AFE"/>
  <w15:docId w15:val="{D4D3E097-5A4C-9543-B9FA-8278FB2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2"/>
      <w:ind w:left="16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2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5</cp:revision>
  <dcterms:created xsi:type="dcterms:W3CDTF">2021-09-04T10:51:00Z</dcterms:created>
  <dcterms:modified xsi:type="dcterms:W3CDTF">2021-09-04T11:11:00Z</dcterms:modified>
</cp:coreProperties>
</file>